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729BB" w14:textId="328A7ADF" w:rsidR="00936027" w:rsidRPr="00A637C4" w:rsidRDefault="00936027" w:rsidP="00583FE8">
      <w:pPr>
        <w:jc w:val="center"/>
        <w:rPr>
          <w:rFonts w:ascii="CCW Precursive 1" w:hAnsi="CCW Precursive 1"/>
        </w:rPr>
      </w:pPr>
      <w:r w:rsidRPr="00A637C4">
        <w:rPr>
          <w:rFonts w:ascii="CCW Precursive 1" w:hAnsi="CCW Precursive 1"/>
          <w:noProof/>
          <w:lang w:eastAsia="en-GB"/>
        </w:rPr>
        <w:drawing>
          <wp:anchor distT="0" distB="0" distL="114300" distR="114300" simplePos="0" relativeHeight="251658240" behindDoc="0" locked="0" layoutInCell="1" allowOverlap="1" wp14:anchorId="531FA301" wp14:editId="27092ECB">
            <wp:simplePos x="0" y="0"/>
            <wp:positionH relativeFrom="column">
              <wp:posOffset>-552450</wp:posOffset>
            </wp:positionH>
            <wp:positionV relativeFrom="paragraph">
              <wp:posOffset>212950</wp:posOffset>
            </wp:positionV>
            <wp:extent cx="1048677" cy="1136246"/>
            <wp:effectExtent l="0" t="0" r="0" b="6985"/>
            <wp:wrapNone/>
            <wp:docPr id="5" name="Content Placeholder 4" descr="j032559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j0325592"/>
                    <pic:cNvPicPr>
                      <a:picLocks noGr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677" cy="11362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7C4">
        <w:rPr>
          <w:rFonts w:ascii="CCW Precursive 1" w:hAnsi="CCW Precursive 1"/>
          <w:color w:val="00B050"/>
          <w:sz w:val="44"/>
          <w:szCs w:val="48"/>
        </w:rPr>
        <w:t>Believe</w:t>
      </w:r>
      <w:r w:rsidRPr="00A637C4">
        <w:rPr>
          <w:rFonts w:ascii="CCW Precursive 1" w:hAnsi="CCW Precursive 1"/>
          <w:color w:val="00B050"/>
          <w:sz w:val="24"/>
          <w:szCs w:val="28"/>
        </w:rPr>
        <w:t xml:space="preserve">   </w:t>
      </w:r>
      <w:r w:rsidRPr="00A637C4">
        <w:rPr>
          <w:rFonts w:ascii="CCW Precursive 1" w:hAnsi="CCW Precursive 1"/>
          <w:b/>
          <w:color w:val="00B050"/>
          <w:sz w:val="36"/>
          <w:szCs w:val="40"/>
        </w:rPr>
        <w:t>~</w:t>
      </w:r>
      <w:r w:rsidRPr="00A637C4">
        <w:rPr>
          <w:rFonts w:ascii="CCW Precursive 1" w:hAnsi="CCW Precursive 1"/>
          <w:sz w:val="36"/>
          <w:szCs w:val="40"/>
        </w:rPr>
        <w:t xml:space="preserve"> </w:t>
      </w:r>
      <w:r w:rsidRPr="00A637C4">
        <w:rPr>
          <w:rFonts w:ascii="CCW Precursive 1" w:hAnsi="CCW Precursive 1"/>
          <w:color w:val="FFCC00"/>
          <w:sz w:val="44"/>
          <w:szCs w:val="48"/>
        </w:rPr>
        <w:t>Learn</w:t>
      </w:r>
      <w:r w:rsidRPr="00A637C4">
        <w:rPr>
          <w:rFonts w:ascii="CCW Precursive 1" w:hAnsi="CCW Precursive 1"/>
          <w:sz w:val="28"/>
          <w:szCs w:val="32"/>
        </w:rPr>
        <w:t xml:space="preserve"> </w:t>
      </w:r>
      <w:r w:rsidRPr="00A637C4">
        <w:rPr>
          <w:rFonts w:ascii="CCW Precursive 1" w:hAnsi="CCW Precursive 1"/>
          <w:b/>
          <w:color w:val="00B050"/>
          <w:sz w:val="24"/>
          <w:szCs w:val="28"/>
        </w:rPr>
        <w:t xml:space="preserve">~ </w:t>
      </w:r>
      <w:r w:rsidRPr="00A637C4">
        <w:rPr>
          <w:rFonts w:ascii="CCW Precursive 1" w:hAnsi="CCW Precursive 1"/>
          <w:color w:val="00B050"/>
          <w:sz w:val="44"/>
          <w:szCs w:val="48"/>
        </w:rPr>
        <w:t>Grow</w:t>
      </w:r>
    </w:p>
    <w:p w14:paraId="0C84EB0E" w14:textId="0FC8942A" w:rsidR="00AA7BE3" w:rsidRPr="00A637C4" w:rsidRDefault="00BB03D3" w:rsidP="003E0ABA">
      <w:pPr>
        <w:jc w:val="center"/>
        <w:rPr>
          <w:rFonts w:ascii="CCW Precursive 1" w:hAnsi="CCW Precursive 1"/>
          <w:color w:val="000000" w:themeColor="text1"/>
          <w:sz w:val="40"/>
          <w:szCs w:val="40"/>
        </w:rPr>
      </w:pPr>
      <w:r w:rsidRPr="00A637C4">
        <w:rPr>
          <w:rFonts w:ascii="CCW Precursive 1" w:hAnsi="CCW Precursive 1"/>
          <w:color w:val="000000" w:themeColor="text1"/>
          <w:sz w:val="40"/>
          <w:szCs w:val="40"/>
        </w:rPr>
        <w:t>Spring</w:t>
      </w:r>
      <w:r w:rsidR="00E0037D" w:rsidRPr="00A637C4">
        <w:rPr>
          <w:rFonts w:ascii="CCW Precursive 1" w:hAnsi="CCW Precursive 1"/>
          <w:color w:val="000000" w:themeColor="text1"/>
          <w:sz w:val="40"/>
          <w:szCs w:val="40"/>
        </w:rPr>
        <w:t xml:space="preserve"> Term 2</w:t>
      </w:r>
      <w:r w:rsidR="00936027" w:rsidRPr="00A637C4">
        <w:rPr>
          <w:rFonts w:ascii="CCW Precursive 1" w:hAnsi="CCW Precursive 1"/>
          <w:color w:val="000000" w:themeColor="text1"/>
          <w:sz w:val="40"/>
          <w:szCs w:val="40"/>
        </w:rPr>
        <w:t xml:space="preserve"> </w:t>
      </w:r>
    </w:p>
    <w:p w14:paraId="39584676" w14:textId="6577D30C" w:rsidR="00583FE8" w:rsidRDefault="00407223" w:rsidP="003E0ABA">
      <w:pPr>
        <w:jc w:val="center"/>
        <w:rPr>
          <w:rFonts w:ascii="CCW Precursive 1" w:hAnsi="CCW Precursive 1"/>
          <w:sz w:val="20"/>
          <w:szCs w:val="20"/>
          <w:lang w:val="en-US"/>
        </w:rPr>
      </w:pPr>
      <w:r>
        <w:rPr>
          <w:rFonts w:ascii="CCW Precursive 1" w:hAnsi="CCW Precursive 1"/>
          <w:sz w:val="20"/>
          <w:szCs w:val="20"/>
          <w:lang w:val="en-US"/>
        </w:rPr>
        <w:t>Wednesday 1</w:t>
      </w:r>
      <w:r w:rsidRPr="00407223">
        <w:rPr>
          <w:rFonts w:ascii="CCW Precursive 1" w:hAnsi="CCW Precursive 1"/>
          <w:sz w:val="20"/>
          <w:szCs w:val="20"/>
          <w:vertAlign w:val="superscript"/>
          <w:lang w:val="en-US"/>
        </w:rPr>
        <w:t>st</w:t>
      </w:r>
      <w:r>
        <w:rPr>
          <w:rFonts w:ascii="CCW Precursive 1" w:hAnsi="CCW Precursive 1"/>
          <w:sz w:val="20"/>
          <w:szCs w:val="20"/>
          <w:lang w:val="en-US"/>
        </w:rPr>
        <w:t xml:space="preserve"> March </w:t>
      </w:r>
      <w:r w:rsidR="00E0037D" w:rsidRPr="00A637C4">
        <w:rPr>
          <w:rFonts w:ascii="CCW Precursive 1" w:hAnsi="CCW Precursive 1"/>
          <w:sz w:val="20"/>
          <w:szCs w:val="20"/>
          <w:lang w:val="en-US"/>
        </w:rPr>
        <w:t>2023</w:t>
      </w:r>
    </w:p>
    <w:p w14:paraId="6F0489B2" w14:textId="694817FD" w:rsidR="00AA7BE3" w:rsidRPr="007812B7" w:rsidRDefault="007812B7" w:rsidP="007812B7">
      <w:pPr>
        <w:jc w:val="center"/>
        <w:rPr>
          <w:rFonts w:ascii="XCCW Joined PC1c" w:hAnsi="XCCW Joined PC1c"/>
          <w:color w:val="000000" w:themeColor="text1"/>
          <w:sz w:val="40"/>
          <w:szCs w:val="40"/>
        </w:rPr>
      </w:pPr>
      <w:r w:rsidRPr="007812B7">
        <w:rPr>
          <w:rFonts w:ascii="CCW Precursive 1" w:hAnsi="CCW Precursive 1"/>
          <w:color w:val="92D050"/>
          <w:sz w:val="40"/>
          <w:szCs w:val="40"/>
          <w:lang w:val="en-US"/>
        </w:rPr>
        <w:t>Growing Green</w:t>
      </w:r>
      <w:r w:rsidR="00E0037D" w:rsidRPr="007812B7">
        <w:rPr>
          <w:rFonts w:ascii="XCCW Joined PC1c" w:hAnsi="XCCW Joined PC1c"/>
          <w:noProof/>
          <w:color w:val="000000" w:themeColor="text1"/>
          <w:sz w:val="40"/>
          <w:szCs w:val="40"/>
          <w:lang w:eastAsia="en-GB"/>
        </w:rPr>
        <mc:AlternateContent>
          <mc:Choice Requires="wps">
            <w:drawing>
              <wp:anchor distT="45720" distB="45720" distL="114300" distR="114300" simplePos="0" relativeHeight="251677696" behindDoc="0" locked="0" layoutInCell="1" allowOverlap="1" wp14:anchorId="080467FF" wp14:editId="45FDA73A">
                <wp:simplePos x="0" y="0"/>
                <wp:positionH relativeFrom="margin">
                  <wp:align>center</wp:align>
                </wp:positionH>
                <wp:positionV relativeFrom="paragraph">
                  <wp:posOffset>455006</wp:posOffset>
                </wp:positionV>
                <wp:extent cx="1386840" cy="1232535"/>
                <wp:effectExtent l="0" t="0" r="2286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232535"/>
                        </a:xfrm>
                        <a:prstGeom prst="rect">
                          <a:avLst/>
                        </a:prstGeom>
                        <a:solidFill>
                          <a:srgbClr val="FFFFFF"/>
                        </a:solidFill>
                        <a:ln w="9525">
                          <a:solidFill>
                            <a:srgbClr val="000000"/>
                          </a:solidFill>
                          <a:miter lim="800000"/>
                          <a:headEnd/>
                          <a:tailEnd/>
                        </a:ln>
                      </wps:spPr>
                      <wps:txbx>
                        <w:txbxContent>
                          <w:p w14:paraId="76A1351B" w14:textId="78C7D6D5" w:rsidR="00E0037D" w:rsidRDefault="00E0037D">
                            <w:r>
                              <w:rPr>
                                <w:noProof/>
                                <w:lang w:eastAsia="en-GB"/>
                              </w:rPr>
                              <w:drawing>
                                <wp:inline distT="0" distB="0" distL="0" distR="0" wp14:anchorId="2F18BF5B" wp14:editId="6371C3F3">
                                  <wp:extent cx="1151890" cy="1255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890" cy="1255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67FF" id="_x0000_t202" coordsize="21600,21600" o:spt="202" path="m,l,21600r21600,l21600,xe">
                <v:stroke joinstyle="miter"/>
                <v:path gradientshapeok="t" o:connecttype="rect"/>
              </v:shapetype>
              <v:shape id="Text Box 2" o:spid="_x0000_s1026" type="#_x0000_t202" style="position:absolute;left:0;text-align:left;margin-left:0;margin-top:35.85pt;width:109.2pt;height:97.0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">
                <v:textbox>
                  <w:txbxContent>
                    <w:p w14:paraId="76A1351B" w14:textId="78C7D6D5" w:rsidR="00E0037D" w:rsidRDefault="00E0037D">
                      <w:r>
                        <w:rPr>
                          <w:noProof/>
                          <w:lang w:eastAsia="en-GB"/>
                        </w:rPr>
                        <w:drawing>
                          <wp:inline distT="0" distB="0" distL="0" distR="0" wp14:anchorId="2F18BF5B" wp14:editId="6371C3F3">
                            <wp:extent cx="1151890" cy="1255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890" cy="1255395"/>
                                    </a:xfrm>
                                    <a:prstGeom prst="rect">
                                      <a:avLst/>
                                    </a:prstGeom>
                                  </pic:spPr>
                                </pic:pic>
                              </a:graphicData>
                            </a:graphic>
                          </wp:inline>
                        </w:drawing>
                      </w:r>
                    </w:p>
                  </w:txbxContent>
                </v:textbox>
                <w10:wrap type="square" anchorx="margin"/>
              </v:shape>
            </w:pict>
          </mc:Fallback>
        </mc:AlternateContent>
      </w:r>
    </w:p>
    <w:p w14:paraId="5748E2BE" w14:textId="5ED461A7" w:rsidR="00936027" w:rsidRPr="0055176D" w:rsidRDefault="00AA7BE3" w:rsidP="0059129C">
      <w:pPr>
        <w:jc w:val="center"/>
        <w:rPr>
          <w:rFonts w:ascii="XCCW Joined PC1c" w:hAnsi="XCCW Joined PC1c"/>
          <w:color w:val="000000" w:themeColor="text1"/>
          <w:sz w:val="40"/>
          <w:szCs w:val="40"/>
        </w:rPr>
      </w:pPr>
      <w:r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r w:rsidR="0059129C" w:rsidRPr="0055176D">
        <w:rPr>
          <w:rFonts w:ascii="XCCW Joined PC1c" w:hAnsi="XCCW Joined PC1c"/>
          <w:color w:val="000000" w:themeColor="text1"/>
          <w:sz w:val="40"/>
          <w:szCs w:val="40"/>
        </w:rPr>
        <w:tab/>
      </w:r>
    </w:p>
    <w:p w14:paraId="10F921F3" w14:textId="77777777" w:rsidR="00936027" w:rsidRPr="0055176D" w:rsidRDefault="00936027" w:rsidP="00936027">
      <w:pPr>
        <w:jc w:val="center"/>
        <w:rPr>
          <w:rFonts w:ascii="XCCW Joined PC1c" w:hAnsi="XCCW Joined PC1c"/>
          <w:sz w:val="20"/>
          <w:szCs w:val="20"/>
          <w:lang w:val="en-US"/>
        </w:rPr>
      </w:pPr>
    </w:p>
    <w:p w14:paraId="3CDBD52D" w14:textId="77777777" w:rsidR="00E0037D" w:rsidRDefault="00E0037D" w:rsidP="00936027">
      <w:pPr>
        <w:rPr>
          <w:rFonts w:ascii="XCCW Joined PC1c" w:hAnsi="XCCW Joined PC1c"/>
          <w:sz w:val="20"/>
          <w:szCs w:val="20"/>
          <w:lang w:val="en-US"/>
        </w:rPr>
      </w:pPr>
    </w:p>
    <w:p w14:paraId="58FC7F5A" w14:textId="77777777" w:rsidR="00E0037D" w:rsidRDefault="00E0037D" w:rsidP="00936027">
      <w:pPr>
        <w:rPr>
          <w:rFonts w:ascii="XCCW Joined PC1c" w:hAnsi="XCCW Joined PC1c"/>
          <w:sz w:val="20"/>
          <w:szCs w:val="20"/>
          <w:lang w:val="en-US"/>
        </w:rPr>
      </w:pPr>
    </w:p>
    <w:p w14:paraId="409812E3" w14:textId="588DF4FD" w:rsidR="00936027" w:rsidRPr="007812B7" w:rsidRDefault="00936027" w:rsidP="00936027">
      <w:pPr>
        <w:rPr>
          <w:rFonts w:ascii="CCW Precursive 1" w:hAnsi="CCW Precursive 1"/>
          <w:sz w:val="20"/>
          <w:szCs w:val="20"/>
          <w:lang w:val="en-US"/>
        </w:rPr>
      </w:pPr>
      <w:r w:rsidRPr="007812B7">
        <w:rPr>
          <w:rFonts w:ascii="CCW Precursive 1" w:hAnsi="CCW Precursive 1"/>
          <w:sz w:val="20"/>
          <w:szCs w:val="20"/>
          <w:lang w:val="en-US"/>
        </w:rPr>
        <w:t>Dear</w:t>
      </w:r>
      <w:r w:rsidR="00792FCC" w:rsidRPr="007812B7">
        <w:rPr>
          <w:rFonts w:ascii="CCW Precursive 1" w:hAnsi="CCW Precursive 1"/>
          <w:sz w:val="20"/>
          <w:szCs w:val="20"/>
          <w:lang w:val="en-US"/>
        </w:rPr>
        <w:t xml:space="preserve"> Class</w:t>
      </w:r>
      <w:r w:rsidR="00A356BF" w:rsidRPr="007812B7">
        <w:rPr>
          <w:rFonts w:ascii="CCW Precursive 1" w:hAnsi="CCW Precursive 1"/>
          <w:sz w:val="20"/>
          <w:szCs w:val="20"/>
          <w:lang w:val="en-US"/>
        </w:rPr>
        <w:t xml:space="preserve"> </w:t>
      </w:r>
      <w:r w:rsidR="00AA7BE3" w:rsidRPr="007812B7">
        <w:rPr>
          <w:rFonts w:ascii="CCW Precursive 1" w:hAnsi="CCW Precursive 1"/>
          <w:sz w:val="20"/>
          <w:szCs w:val="20"/>
          <w:lang w:val="en-US"/>
        </w:rPr>
        <w:t xml:space="preserve">1 </w:t>
      </w:r>
      <w:r w:rsidRPr="007812B7">
        <w:rPr>
          <w:rFonts w:ascii="CCW Precursive 1" w:hAnsi="CCW Precursive 1"/>
          <w:sz w:val="20"/>
          <w:szCs w:val="20"/>
          <w:lang w:val="en-US"/>
        </w:rPr>
        <w:t>Parents/</w:t>
      </w:r>
      <w:proofErr w:type="spellStart"/>
      <w:r w:rsidRPr="007812B7">
        <w:rPr>
          <w:rFonts w:ascii="CCW Precursive 1" w:hAnsi="CCW Precursive 1"/>
          <w:sz w:val="20"/>
          <w:szCs w:val="20"/>
          <w:lang w:val="en-US"/>
        </w:rPr>
        <w:t>Carers</w:t>
      </w:r>
      <w:proofErr w:type="spellEnd"/>
      <w:r w:rsidR="00AA7BE3" w:rsidRPr="007812B7">
        <w:rPr>
          <w:rFonts w:ascii="CCW Precursive 1" w:hAnsi="CCW Precursive 1"/>
          <w:sz w:val="20"/>
          <w:szCs w:val="20"/>
          <w:lang w:val="en-US"/>
        </w:rPr>
        <w:t xml:space="preserve">, </w:t>
      </w:r>
    </w:p>
    <w:p w14:paraId="25488B9E" w14:textId="0A2141F6" w:rsidR="009A7573" w:rsidRPr="007812B7" w:rsidRDefault="00AA7BE3" w:rsidP="00AA7BE3">
      <w:pPr>
        <w:rPr>
          <w:rFonts w:ascii="CCW Precursive 1" w:hAnsi="CCW Precursive 1"/>
          <w:sz w:val="20"/>
          <w:szCs w:val="20"/>
        </w:rPr>
      </w:pPr>
      <w:r w:rsidRPr="007812B7">
        <w:rPr>
          <w:rFonts w:ascii="CCW Precursive 1" w:hAnsi="CCW Precursive 1"/>
          <w:sz w:val="20"/>
          <w:szCs w:val="20"/>
        </w:rPr>
        <w:t xml:space="preserve">We hope you have all had a </w:t>
      </w:r>
      <w:r w:rsidR="00E0037D" w:rsidRPr="007812B7">
        <w:rPr>
          <w:rFonts w:ascii="CCW Precursive 1" w:hAnsi="CCW Precursive 1"/>
          <w:sz w:val="20"/>
          <w:szCs w:val="20"/>
        </w:rPr>
        <w:t>restful half term</w:t>
      </w:r>
      <w:r w:rsidR="00583FE8" w:rsidRPr="007812B7">
        <w:rPr>
          <w:rFonts w:ascii="CCW Precursive 1" w:hAnsi="CCW Precursive 1"/>
          <w:sz w:val="20"/>
          <w:szCs w:val="20"/>
        </w:rPr>
        <w:t xml:space="preserve"> </w:t>
      </w:r>
      <w:r w:rsidR="00BB03D3" w:rsidRPr="007812B7">
        <w:rPr>
          <w:rFonts w:ascii="CCW Precursive 1" w:hAnsi="CCW Precursive 1"/>
          <w:sz w:val="20"/>
          <w:szCs w:val="20"/>
        </w:rPr>
        <w:t xml:space="preserve">and are </w:t>
      </w:r>
      <w:r w:rsidR="001C5C4B">
        <w:rPr>
          <w:rFonts w:ascii="CCW Precursive 1" w:hAnsi="CCW Precursive 1"/>
          <w:sz w:val="20"/>
          <w:szCs w:val="20"/>
        </w:rPr>
        <w:t xml:space="preserve">looking forward to Spring term </w:t>
      </w:r>
      <w:proofErr w:type="gramStart"/>
      <w:r w:rsidR="001C5C4B">
        <w:rPr>
          <w:rFonts w:ascii="CCW Precursive 1" w:hAnsi="CCW Precursive 1"/>
          <w:sz w:val="20"/>
          <w:szCs w:val="20"/>
        </w:rPr>
        <w:t>2 !</w:t>
      </w:r>
      <w:proofErr w:type="gramEnd"/>
      <w:r w:rsidR="001C5C4B">
        <w:rPr>
          <w:rFonts w:ascii="CCW Precursive 1" w:hAnsi="CCW Precursive 1"/>
          <w:sz w:val="20"/>
          <w:szCs w:val="20"/>
        </w:rPr>
        <w:t xml:space="preserve"> </w:t>
      </w:r>
      <w:r w:rsidR="00E0037D" w:rsidRPr="007812B7">
        <w:rPr>
          <w:rFonts w:ascii="CCW Precursive 1" w:hAnsi="CCW Precursive 1"/>
          <w:sz w:val="20"/>
          <w:szCs w:val="20"/>
        </w:rPr>
        <w:t xml:space="preserve"> </w:t>
      </w:r>
    </w:p>
    <w:p w14:paraId="69EFB890" w14:textId="2826ADB9" w:rsidR="00FE038D" w:rsidRPr="007812B7" w:rsidRDefault="00AA7BE3" w:rsidP="00AA7BE3">
      <w:pPr>
        <w:rPr>
          <w:rFonts w:ascii="CCW Precursive 1" w:hAnsi="CCW Precursive 1"/>
          <w:sz w:val="20"/>
          <w:szCs w:val="20"/>
        </w:rPr>
      </w:pPr>
      <w:r w:rsidRPr="007812B7">
        <w:rPr>
          <w:rFonts w:ascii="CCW Precursive 1" w:hAnsi="CCW Precursive 1"/>
          <w:sz w:val="20"/>
          <w:szCs w:val="20"/>
        </w:rPr>
        <w:t>Please find attached a copy of this term’s topic web</w:t>
      </w:r>
      <w:r w:rsidR="00E0037D" w:rsidRPr="007812B7">
        <w:rPr>
          <w:rFonts w:ascii="CCW Precursive 1" w:hAnsi="CCW Precursive 1"/>
          <w:sz w:val="20"/>
          <w:szCs w:val="20"/>
        </w:rPr>
        <w:t xml:space="preserve">. </w:t>
      </w:r>
      <w:r w:rsidRPr="007812B7">
        <w:rPr>
          <w:rFonts w:ascii="CCW Precursive 1" w:hAnsi="CCW Precursive 1"/>
          <w:sz w:val="20"/>
          <w:szCs w:val="20"/>
        </w:rPr>
        <w:t>This gives an outline of the teaching and learning experiences for this term</w:t>
      </w:r>
      <w:r w:rsidR="005A0123">
        <w:rPr>
          <w:rFonts w:ascii="CCW Precursive 1" w:hAnsi="CCW Precursive 1"/>
          <w:sz w:val="20"/>
          <w:szCs w:val="20"/>
        </w:rPr>
        <w:t xml:space="preserve"> which we hope will be helpful for you to support the children in their learning at home.</w:t>
      </w:r>
    </w:p>
    <w:p w14:paraId="425C3899" w14:textId="77777777" w:rsidR="00AA7BE3" w:rsidRPr="007812B7" w:rsidRDefault="00AA7BE3" w:rsidP="00AA7BE3">
      <w:pPr>
        <w:rPr>
          <w:rFonts w:ascii="CCW Precursive 1" w:hAnsi="CCW Precursive 1"/>
          <w:sz w:val="20"/>
          <w:szCs w:val="20"/>
          <w:u w:val="single"/>
        </w:rPr>
      </w:pPr>
      <w:r w:rsidRPr="007812B7">
        <w:rPr>
          <w:rFonts w:ascii="CCW Precursive 1" w:hAnsi="CCW Precursive 1"/>
          <w:sz w:val="20"/>
          <w:szCs w:val="20"/>
          <w:u w:val="single"/>
        </w:rPr>
        <w:t>Topic:</w:t>
      </w:r>
    </w:p>
    <w:p w14:paraId="03EB7C30" w14:textId="6FA2CF9D" w:rsidR="00E0037D" w:rsidRDefault="00E0037D" w:rsidP="00AA7BE3">
      <w:pPr>
        <w:rPr>
          <w:rFonts w:ascii="CCW Precursive 1" w:hAnsi="CCW Precursive 1"/>
          <w:sz w:val="20"/>
          <w:szCs w:val="20"/>
        </w:rPr>
      </w:pPr>
      <w:r w:rsidRPr="007812B7">
        <w:rPr>
          <w:rFonts w:ascii="CCW Precursive 1" w:hAnsi="CCW Precursive 1"/>
          <w:sz w:val="20"/>
          <w:szCs w:val="20"/>
        </w:rPr>
        <w:t>For Term 4 our topic is called “Growing Green”. This</w:t>
      </w:r>
      <w:r w:rsidR="00407223">
        <w:rPr>
          <w:rFonts w:ascii="CCW Precursive 1" w:hAnsi="CCW Precursive 1"/>
          <w:sz w:val="20"/>
          <w:szCs w:val="20"/>
        </w:rPr>
        <w:t xml:space="preserve"> is </w:t>
      </w:r>
      <w:r w:rsidR="009B65F2">
        <w:rPr>
          <w:rFonts w:ascii="CCW Precursive 1" w:hAnsi="CCW Precursive 1"/>
          <w:sz w:val="20"/>
          <w:szCs w:val="20"/>
        </w:rPr>
        <w:t xml:space="preserve">Science based </w:t>
      </w:r>
      <w:r w:rsidR="00407223">
        <w:rPr>
          <w:rFonts w:ascii="CCW Precursive 1" w:hAnsi="CCW Precursive 1"/>
          <w:sz w:val="20"/>
          <w:szCs w:val="20"/>
        </w:rPr>
        <w:t>topic p</w:t>
      </w:r>
      <w:r w:rsidR="009B65F2">
        <w:rPr>
          <w:rFonts w:ascii="CCW Precursive 1" w:hAnsi="CCW Precursive 1"/>
          <w:sz w:val="20"/>
          <w:szCs w:val="20"/>
        </w:rPr>
        <w:t xml:space="preserve">lants and how they grow. Our big question is “What do we need to do to keep a plant alive?” and we have already had fun planting beans and watching them begin to grow in the classroom. </w:t>
      </w:r>
    </w:p>
    <w:p w14:paraId="608DEB69" w14:textId="1D8887B3" w:rsidR="009B65F2" w:rsidRPr="007812B7" w:rsidRDefault="00407223" w:rsidP="00AA7BE3">
      <w:pPr>
        <w:rPr>
          <w:rFonts w:ascii="CCW Precursive 1" w:hAnsi="CCW Precursive 1"/>
          <w:sz w:val="20"/>
          <w:szCs w:val="20"/>
        </w:rPr>
      </w:pPr>
      <w:r>
        <w:rPr>
          <w:rFonts w:ascii="CCW Precursive 1" w:hAnsi="CCW Precursive 1"/>
          <w:sz w:val="20"/>
          <w:szCs w:val="20"/>
        </w:rPr>
        <w:t>Our English topic of</w:t>
      </w:r>
      <w:r w:rsidR="009B65F2">
        <w:rPr>
          <w:rFonts w:ascii="CCW Precursive 1" w:hAnsi="CCW Precursive 1"/>
          <w:sz w:val="20"/>
          <w:szCs w:val="20"/>
        </w:rPr>
        <w:t xml:space="preserve"> links in with </w:t>
      </w:r>
      <w:r>
        <w:rPr>
          <w:rFonts w:ascii="CCW Precursive 1" w:hAnsi="CCW Precursive 1"/>
          <w:sz w:val="20"/>
          <w:szCs w:val="20"/>
        </w:rPr>
        <w:t>the science</w:t>
      </w:r>
      <w:r w:rsidR="009B65F2">
        <w:rPr>
          <w:rFonts w:ascii="CCW Precursive 1" w:hAnsi="CCW Precursive 1"/>
          <w:sz w:val="20"/>
          <w:szCs w:val="20"/>
        </w:rPr>
        <w:t xml:space="preserve"> as we look in more detail at the story of Jack</w:t>
      </w:r>
      <w:r>
        <w:rPr>
          <w:rFonts w:ascii="CCW Precursive 1" w:hAnsi="CCW Precursive 1"/>
          <w:sz w:val="20"/>
          <w:szCs w:val="20"/>
        </w:rPr>
        <w:t xml:space="preserve"> and the Beanstalk. We will</w:t>
      </w:r>
      <w:r w:rsidR="009B65F2">
        <w:rPr>
          <w:rFonts w:ascii="CCW Precursive 1" w:hAnsi="CCW Precursive 1"/>
          <w:sz w:val="20"/>
          <w:szCs w:val="20"/>
        </w:rPr>
        <w:t xml:space="preserve"> be learning how to write instructions for how to plant a seed. We are also looking forward to designing and making our own fruit salad. </w:t>
      </w:r>
    </w:p>
    <w:p w14:paraId="69AD088A" w14:textId="7830D1BF" w:rsidR="00AA7BE3" w:rsidRPr="007812B7" w:rsidRDefault="00AA7BE3" w:rsidP="00AA7BE3">
      <w:pPr>
        <w:rPr>
          <w:rFonts w:ascii="CCW Precursive 1" w:hAnsi="CCW Precursive 1"/>
          <w:sz w:val="20"/>
          <w:szCs w:val="20"/>
          <w:u w:val="single"/>
        </w:rPr>
      </w:pPr>
      <w:r w:rsidRPr="007812B7">
        <w:rPr>
          <w:rFonts w:ascii="CCW Precursive 1" w:hAnsi="CCW Precursive 1"/>
          <w:sz w:val="20"/>
          <w:szCs w:val="20"/>
          <w:u w:val="single"/>
        </w:rPr>
        <w:t>Home Learning:</w:t>
      </w:r>
    </w:p>
    <w:p w14:paraId="2543E3D4" w14:textId="4201C45A" w:rsidR="00AF051B" w:rsidRDefault="00AF051B" w:rsidP="00AF051B">
      <w:pPr>
        <w:rPr>
          <w:rFonts w:ascii="CCW Precursive 1" w:hAnsi="CCW Precursive 1"/>
          <w:sz w:val="20"/>
          <w:szCs w:val="20"/>
        </w:rPr>
      </w:pPr>
      <w:r w:rsidRPr="001C5C4B">
        <w:rPr>
          <w:rFonts w:ascii="CCW Precursive 1" w:hAnsi="CCW Precursive 1"/>
          <w:sz w:val="20"/>
          <w:szCs w:val="20"/>
        </w:rPr>
        <w:t>Reading:</w:t>
      </w:r>
      <w:r w:rsidR="005A0123">
        <w:rPr>
          <w:rFonts w:ascii="CCW Precursive 1" w:hAnsi="CCW Precursive 1"/>
          <w:sz w:val="20"/>
          <w:szCs w:val="20"/>
        </w:rPr>
        <w:t xml:space="preserve"> </w:t>
      </w:r>
      <w:r w:rsidR="001C5C4B" w:rsidRPr="001C5C4B">
        <w:rPr>
          <w:rFonts w:ascii="CCW Precursive 1" w:hAnsi="CCW Precursive 1"/>
          <w:sz w:val="20"/>
          <w:szCs w:val="20"/>
        </w:rPr>
        <w:t xml:space="preserve">Many thanks for your continued support in reading with your child regularly during the week and returning the books to school daily. </w:t>
      </w:r>
    </w:p>
    <w:p w14:paraId="58D68CB5" w14:textId="666D9195" w:rsidR="00744195" w:rsidRPr="001C5C4B" w:rsidRDefault="00744195" w:rsidP="00AF051B">
      <w:pPr>
        <w:rPr>
          <w:rFonts w:ascii="CCW Precursive 1" w:hAnsi="CCW Precursive 1"/>
          <w:sz w:val="20"/>
          <w:szCs w:val="20"/>
        </w:rPr>
      </w:pPr>
      <w:r>
        <w:rPr>
          <w:rFonts w:ascii="CCW Precursive 1" w:hAnsi="CCW Precursive 1"/>
          <w:sz w:val="20"/>
          <w:szCs w:val="20"/>
        </w:rPr>
        <w:t xml:space="preserve">Please remember to keep these books separate from water bottles as, once damaged, the group of books can no longer be used as there are not enough. A plastic folder for reading books has been provided as an extra layer of safety so please utilise this. If you need a new one let us know. </w:t>
      </w:r>
    </w:p>
    <w:p w14:paraId="748E7B6C" w14:textId="77777777" w:rsidR="00AF051B" w:rsidRPr="007812B7" w:rsidRDefault="00AF051B" w:rsidP="00AF051B">
      <w:pPr>
        <w:rPr>
          <w:rFonts w:ascii="CCW Precursive 1" w:hAnsi="CCW Precursive 1"/>
          <w:sz w:val="20"/>
          <w:szCs w:val="20"/>
          <w:u w:val="single"/>
        </w:rPr>
      </w:pPr>
      <w:r w:rsidRPr="007812B7">
        <w:rPr>
          <w:rFonts w:ascii="CCW Precursive 1" w:hAnsi="CCW Precursive 1"/>
          <w:sz w:val="20"/>
          <w:szCs w:val="20"/>
          <w:u w:val="single"/>
        </w:rPr>
        <w:lastRenderedPageBreak/>
        <w:t>Spellings:</w:t>
      </w:r>
    </w:p>
    <w:p w14:paraId="1921D42D" w14:textId="1476F14D" w:rsidR="00AF051B" w:rsidRPr="007812B7" w:rsidRDefault="0055176D" w:rsidP="00AF051B">
      <w:pPr>
        <w:rPr>
          <w:rFonts w:ascii="CCW Precursive 1" w:hAnsi="CCW Precursive 1"/>
          <w:sz w:val="20"/>
          <w:szCs w:val="20"/>
        </w:rPr>
      </w:pPr>
      <w:r w:rsidRPr="007812B7">
        <w:rPr>
          <w:rFonts w:ascii="CCW Precursive 1" w:hAnsi="CCW Precursive 1"/>
          <w:sz w:val="20"/>
          <w:szCs w:val="20"/>
        </w:rPr>
        <w:t>Spelling tests will still continue to be on a</w:t>
      </w:r>
      <w:r w:rsidR="00AF051B" w:rsidRPr="007812B7">
        <w:rPr>
          <w:rFonts w:ascii="CCW Precursive 1" w:hAnsi="CCW Precursive 1"/>
          <w:sz w:val="20"/>
          <w:szCs w:val="20"/>
        </w:rPr>
        <w:t xml:space="preserve"> </w:t>
      </w:r>
      <w:r w:rsidR="009B65F2">
        <w:rPr>
          <w:rFonts w:ascii="CCW Precursive 1" w:hAnsi="CCW Precursive 1"/>
          <w:b/>
          <w:sz w:val="20"/>
          <w:szCs w:val="20"/>
        </w:rPr>
        <w:t xml:space="preserve">Friday </w:t>
      </w:r>
      <w:r w:rsidRPr="007812B7">
        <w:rPr>
          <w:rFonts w:ascii="CCW Precursive 1" w:hAnsi="CCW Precursive 1"/>
          <w:sz w:val="20"/>
          <w:szCs w:val="20"/>
        </w:rPr>
        <w:t xml:space="preserve">with new spellings given out on a </w:t>
      </w:r>
      <w:r w:rsidR="009B65F2">
        <w:rPr>
          <w:rFonts w:ascii="CCW Precursive 1" w:hAnsi="CCW Precursive 1"/>
          <w:b/>
          <w:sz w:val="20"/>
          <w:szCs w:val="20"/>
        </w:rPr>
        <w:t>Monday</w:t>
      </w:r>
      <w:r w:rsidR="00AF051B" w:rsidRPr="007812B7">
        <w:rPr>
          <w:rFonts w:ascii="CCW Precursive 1" w:hAnsi="CCW Precursive 1"/>
          <w:sz w:val="20"/>
          <w:szCs w:val="20"/>
        </w:rPr>
        <w:t xml:space="preserve">. </w:t>
      </w:r>
      <w:r w:rsidR="001C5C4B">
        <w:rPr>
          <w:rFonts w:ascii="CCW Precursive 1" w:hAnsi="CCW Precursive 1"/>
          <w:sz w:val="20"/>
          <w:szCs w:val="20"/>
        </w:rPr>
        <w:t xml:space="preserve">Your support is appreciated with helping your child to learn their spellings. Don’t forget </w:t>
      </w:r>
      <w:r w:rsidR="00744195">
        <w:rPr>
          <w:rFonts w:ascii="CCW Precursive 1" w:hAnsi="CCW Precursive 1"/>
          <w:sz w:val="20"/>
          <w:szCs w:val="20"/>
        </w:rPr>
        <w:t>t</w:t>
      </w:r>
      <w:r w:rsidR="001C5C4B">
        <w:rPr>
          <w:rFonts w:ascii="CCW Precursive 1" w:hAnsi="CCW Precursive 1"/>
          <w:sz w:val="20"/>
          <w:szCs w:val="20"/>
        </w:rPr>
        <w:t xml:space="preserve">his can be achieved in a variety of manners and a little practice a few times a week is a good way to retain the spelling knowledge. </w:t>
      </w:r>
    </w:p>
    <w:p w14:paraId="766886FB" w14:textId="1A7041DF" w:rsidR="0055176D" w:rsidRPr="007812B7" w:rsidRDefault="0055176D" w:rsidP="00AF051B">
      <w:pPr>
        <w:rPr>
          <w:rFonts w:ascii="CCW Precursive 1" w:hAnsi="CCW Precursive 1"/>
          <w:sz w:val="20"/>
          <w:szCs w:val="20"/>
          <w:u w:val="single"/>
        </w:rPr>
      </w:pPr>
      <w:r w:rsidRPr="007812B7">
        <w:rPr>
          <w:rFonts w:ascii="CCW Precursive 1" w:hAnsi="CCW Precursive 1"/>
          <w:sz w:val="20"/>
          <w:szCs w:val="20"/>
          <w:u w:val="single"/>
        </w:rPr>
        <w:t>Nippy Numbers:</w:t>
      </w:r>
    </w:p>
    <w:p w14:paraId="1E6DA6A2" w14:textId="77777777" w:rsidR="007812B7" w:rsidRDefault="007812B7" w:rsidP="00AF051B">
      <w:pPr>
        <w:rPr>
          <w:rFonts w:ascii="CCW Precursive 1" w:hAnsi="CCW Precursive 1"/>
          <w:sz w:val="20"/>
          <w:szCs w:val="20"/>
        </w:rPr>
      </w:pPr>
      <w:r>
        <w:rPr>
          <w:rFonts w:ascii="CCW Precursive 1" w:hAnsi="CCW Precursive 1"/>
          <w:sz w:val="20"/>
          <w:szCs w:val="20"/>
        </w:rPr>
        <w:t xml:space="preserve">We will continue with nippy numbers this term and the children are already showing more speed and confidence in their number work. Your support is appreciated in working at home with your child on their number facts so that they can rapidly recall number facts without using their fingers. </w:t>
      </w:r>
    </w:p>
    <w:p w14:paraId="17274241" w14:textId="77777777" w:rsidR="00744195" w:rsidRDefault="00AF051B" w:rsidP="00744195">
      <w:pPr>
        <w:pStyle w:val="paragraph"/>
        <w:spacing w:before="0" w:beforeAutospacing="0" w:after="0" w:afterAutospacing="0"/>
        <w:textAlignment w:val="baseline"/>
        <w:rPr>
          <w:rStyle w:val="BalloonText"/>
          <w:rFonts w:ascii="Comic Sans MS" w:hAnsi="Comic Sans MS"/>
          <w:sz w:val="20"/>
          <w:szCs w:val="20"/>
          <w:u w:val="single"/>
        </w:rPr>
      </w:pPr>
      <w:r w:rsidRPr="007812B7">
        <w:rPr>
          <w:rFonts w:ascii="CCW Precursive 1" w:hAnsi="CCW Precursive 1"/>
          <w:color w:val="000000" w:themeColor="text1"/>
          <w:sz w:val="20"/>
          <w:szCs w:val="20"/>
          <w:u w:val="single"/>
        </w:rPr>
        <w:t>Phonics:</w:t>
      </w:r>
      <w:r w:rsidR="00744195" w:rsidRPr="00744195">
        <w:rPr>
          <w:rStyle w:val="BalloonText"/>
          <w:rFonts w:ascii="Comic Sans MS" w:hAnsi="Comic Sans MS"/>
          <w:sz w:val="20"/>
          <w:szCs w:val="20"/>
          <w:u w:val="single"/>
        </w:rPr>
        <w:t xml:space="preserve"> </w:t>
      </w:r>
    </w:p>
    <w:p w14:paraId="4880B797" w14:textId="70F19194" w:rsidR="00744195" w:rsidRDefault="00744195" w:rsidP="00744195">
      <w:pPr>
        <w:pStyle w:val="paragraph"/>
        <w:spacing w:before="0" w:beforeAutospacing="0" w:after="0" w:afterAutospacing="0"/>
        <w:textAlignment w:val="baseline"/>
        <w:rPr>
          <w:rFonts w:ascii="Segoe UI" w:hAnsi="Segoe UI"/>
          <w:sz w:val="18"/>
          <w:szCs w:val="18"/>
        </w:rPr>
      </w:pPr>
      <w:r>
        <w:rPr>
          <w:rStyle w:val="BalloonText"/>
          <w:rFonts w:ascii="Comic Sans MS" w:hAnsi="Comic Sans MS"/>
          <w:sz w:val="20"/>
          <w:szCs w:val="20"/>
          <w:u w:val="single"/>
        </w:rPr>
        <w:t>P</w:t>
      </w:r>
      <w:r>
        <w:rPr>
          <w:rStyle w:val="normaltextrun"/>
          <w:rFonts w:ascii="Comic Sans MS" w:hAnsi="Comic Sans MS"/>
          <w:sz w:val="20"/>
          <w:szCs w:val="20"/>
          <w:u w:val="single"/>
        </w:rPr>
        <w:t>honics Screening Chec</w:t>
      </w:r>
      <w:r>
        <w:rPr>
          <w:rStyle w:val="normaltextrun"/>
          <w:rFonts w:ascii="Comic Sans MS" w:hAnsi="Comic Sans MS"/>
          <w:sz w:val="20"/>
          <w:szCs w:val="20"/>
          <w:u w:val="single"/>
        </w:rPr>
        <w:t>k</w:t>
      </w:r>
      <w:r>
        <w:rPr>
          <w:rStyle w:val="normaltextrun"/>
          <w:rFonts w:ascii="Comic Sans MS" w:hAnsi="Comic Sans MS"/>
          <w:sz w:val="20"/>
          <w:szCs w:val="20"/>
          <w:u w:val="single"/>
        </w:rPr>
        <w:t xml:space="preserve"> </w:t>
      </w:r>
    </w:p>
    <w:p w14:paraId="0D100548" w14:textId="6F5E5CB5" w:rsidR="00744195" w:rsidRPr="00310524" w:rsidRDefault="00744195" w:rsidP="00744195">
      <w:pPr>
        <w:pStyle w:val="paragraph"/>
        <w:spacing w:before="0" w:beforeAutospacing="0" w:after="0" w:afterAutospacing="0"/>
        <w:textAlignment w:val="baseline"/>
        <w:rPr>
          <w:rFonts w:ascii="CCW Precursive 1" w:hAnsi="CCW Precursive 1"/>
          <w:sz w:val="18"/>
          <w:szCs w:val="18"/>
        </w:rPr>
      </w:pPr>
      <w:r w:rsidRPr="00310524">
        <w:rPr>
          <w:rStyle w:val="normaltextrun"/>
          <w:rFonts w:ascii="CCW Precursive 1" w:hAnsi="CCW Precursive 1"/>
          <w:sz w:val="20"/>
          <w:szCs w:val="20"/>
        </w:rPr>
        <w:t>We will be hol</w:t>
      </w:r>
      <w:r w:rsidR="00310524" w:rsidRPr="00310524">
        <w:rPr>
          <w:rStyle w:val="normaltextrun"/>
          <w:rFonts w:ascii="CCW Precursive 1" w:hAnsi="CCW Precursive 1"/>
          <w:sz w:val="20"/>
          <w:szCs w:val="20"/>
        </w:rPr>
        <w:t>ding</w:t>
      </w:r>
      <w:r w:rsidRPr="00310524">
        <w:rPr>
          <w:rStyle w:val="normaltextrun"/>
          <w:rFonts w:ascii="CCW Precursive 1" w:hAnsi="CCW Precursive 1"/>
          <w:sz w:val="20"/>
          <w:szCs w:val="20"/>
        </w:rPr>
        <w:t xml:space="preserve">, in conjunction with Year </w:t>
      </w:r>
      <w:proofErr w:type="gramStart"/>
      <w:r w:rsidRPr="00310524">
        <w:rPr>
          <w:rStyle w:val="normaltextrun"/>
          <w:rFonts w:ascii="CCW Precursive 1" w:hAnsi="CCW Precursive 1"/>
          <w:sz w:val="20"/>
          <w:szCs w:val="20"/>
        </w:rPr>
        <w:t>2 ,</w:t>
      </w:r>
      <w:proofErr w:type="gramEnd"/>
      <w:r w:rsidRPr="00310524">
        <w:rPr>
          <w:rStyle w:val="normaltextrun"/>
          <w:rFonts w:ascii="CCW Precursive 1" w:hAnsi="CCW Precursive 1"/>
          <w:sz w:val="20"/>
          <w:szCs w:val="20"/>
        </w:rPr>
        <w:t xml:space="preserve"> a Phonics Screening Check </w:t>
      </w:r>
      <w:r w:rsidRPr="00310524">
        <w:rPr>
          <w:rStyle w:val="normaltextrun"/>
          <w:rFonts w:ascii="CCW Precursive 1" w:hAnsi="CCW Precursive 1"/>
          <w:sz w:val="20"/>
          <w:szCs w:val="20"/>
        </w:rPr>
        <w:t xml:space="preserve"> meeting on Tuesday 28th March at 3:15pm in Class 2</w:t>
      </w:r>
      <w:r w:rsidRPr="00310524">
        <w:rPr>
          <w:rStyle w:val="normaltextrun"/>
          <w:rFonts w:ascii="CCW Precursive 1" w:hAnsi="CCW Precursive 1"/>
          <w:sz w:val="20"/>
          <w:szCs w:val="20"/>
        </w:rPr>
        <w:t>. The first part of this meeting will be focused on strategies to help your child prepare for the Phonics Screening Check</w:t>
      </w:r>
      <w:r w:rsidR="00310524" w:rsidRPr="00310524">
        <w:rPr>
          <w:rStyle w:val="normaltextrun"/>
          <w:rFonts w:ascii="CCW Precursive 1" w:hAnsi="CCW Precursive 1"/>
          <w:sz w:val="20"/>
          <w:szCs w:val="20"/>
        </w:rPr>
        <w:t xml:space="preserve">. The check will be held in June. </w:t>
      </w:r>
      <w:r w:rsidRPr="00310524">
        <w:rPr>
          <w:rStyle w:val="normaltextrun"/>
          <w:rFonts w:ascii="CCW Precursive 1" w:hAnsi="CCW Precursive 1"/>
          <w:sz w:val="20"/>
          <w:szCs w:val="20"/>
        </w:rPr>
        <w:t>If you are unable to make this meeting but h</w:t>
      </w:r>
      <w:r w:rsidR="00310524" w:rsidRPr="00310524">
        <w:rPr>
          <w:rStyle w:val="normaltextrun"/>
          <w:rFonts w:ascii="CCW Precursive 1" w:hAnsi="CCW Precursive 1"/>
          <w:sz w:val="20"/>
          <w:szCs w:val="20"/>
        </w:rPr>
        <w:t>ave questions about this</w:t>
      </w:r>
      <w:r w:rsidRPr="00310524">
        <w:rPr>
          <w:rStyle w:val="normaltextrun"/>
          <w:rFonts w:ascii="CCW Precursive 1" w:hAnsi="CCW Precursive 1"/>
          <w:sz w:val="20"/>
          <w:szCs w:val="20"/>
        </w:rPr>
        <w:t>, please feel free to contact us beforehand so that we can help.</w:t>
      </w:r>
      <w:r w:rsidRPr="00310524">
        <w:rPr>
          <w:rStyle w:val="eop"/>
          <w:rFonts w:ascii="CCW Precursive 1" w:hAnsi="CCW Precursive 1"/>
          <w:sz w:val="20"/>
          <w:szCs w:val="20"/>
        </w:rPr>
        <w:t> </w:t>
      </w:r>
    </w:p>
    <w:p w14:paraId="671D0187" w14:textId="77777777" w:rsidR="00310524" w:rsidRDefault="00310524" w:rsidP="00AF051B">
      <w:pPr>
        <w:rPr>
          <w:rFonts w:ascii="CCW Precursive 1" w:hAnsi="CCW Precursive 1"/>
          <w:sz w:val="20"/>
          <w:szCs w:val="20"/>
          <w:u w:val="single"/>
        </w:rPr>
      </w:pPr>
    </w:p>
    <w:p w14:paraId="79BD9ABF" w14:textId="1F7F062F" w:rsidR="00AF051B" w:rsidRPr="00310524" w:rsidRDefault="00AF051B" w:rsidP="00AF051B">
      <w:pPr>
        <w:rPr>
          <w:rFonts w:ascii="CCW Precursive 1" w:hAnsi="CCW Precursive 1"/>
          <w:sz w:val="20"/>
          <w:szCs w:val="20"/>
          <w:u w:val="single"/>
        </w:rPr>
      </w:pPr>
      <w:r w:rsidRPr="00310524">
        <w:rPr>
          <w:rFonts w:ascii="CCW Precursive 1" w:hAnsi="CCW Precursive 1"/>
          <w:sz w:val="20"/>
          <w:szCs w:val="20"/>
          <w:u w:val="single"/>
        </w:rPr>
        <w:t>PE:</w:t>
      </w:r>
    </w:p>
    <w:p w14:paraId="79E689A5" w14:textId="38A16425" w:rsidR="00AF051B" w:rsidRPr="007812B7" w:rsidRDefault="00AF051B" w:rsidP="00AF051B">
      <w:pPr>
        <w:rPr>
          <w:rFonts w:ascii="CCW Precursive 1" w:hAnsi="CCW Precursive 1"/>
          <w:sz w:val="20"/>
          <w:szCs w:val="20"/>
        </w:rPr>
      </w:pPr>
      <w:r w:rsidRPr="00310524">
        <w:rPr>
          <w:rFonts w:ascii="CCW Precursive 1" w:hAnsi="CCW Precursive 1"/>
          <w:sz w:val="20"/>
          <w:szCs w:val="20"/>
        </w:rPr>
        <w:t>In addition</w:t>
      </w:r>
      <w:r w:rsidRPr="007812B7">
        <w:rPr>
          <w:rFonts w:ascii="CCW Precursive 1" w:hAnsi="CCW Precursive 1"/>
          <w:sz w:val="20"/>
          <w:szCs w:val="20"/>
        </w:rPr>
        <w:t xml:space="preserve"> to the ‘Golden </w:t>
      </w:r>
      <w:r w:rsidR="007E35EE" w:rsidRPr="007812B7">
        <w:rPr>
          <w:rFonts w:ascii="CCW Precursive 1" w:hAnsi="CCW Precursive 1"/>
          <w:sz w:val="20"/>
          <w:szCs w:val="20"/>
        </w:rPr>
        <w:t>M</w:t>
      </w:r>
      <w:r w:rsidRPr="007812B7">
        <w:rPr>
          <w:rFonts w:ascii="CCW Precursive 1" w:hAnsi="CCW Precursive 1"/>
          <w:sz w:val="20"/>
          <w:szCs w:val="20"/>
        </w:rPr>
        <w:t>ile’ the children</w:t>
      </w:r>
      <w:r w:rsidR="007812B7">
        <w:rPr>
          <w:rFonts w:ascii="CCW Precursive 1" w:hAnsi="CCW Precursive 1"/>
          <w:sz w:val="20"/>
          <w:szCs w:val="20"/>
        </w:rPr>
        <w:t xml:space="preserve"> continue to</w:t>
      </w:r>
      <w:r w:rsidRPr="007812B7">
        <w:rPr>
          <w:rFonts w:ascii="CCW Precursive 1" w:hAnsi="CCW Precursive 1"/>
          <w:sz w:val="20"/>
          <w:szCs w:val="20"/>
        </w:rPr>
        <w:t xml:space="preserve"> have P.E. on </w:t>
      </w:r>
      <w:r w:rsidR="007812B7">
        <w:rPr>
          <w:rFonts w:ascii="CCW Precursive 1" w:hAnsi="CCW Precursive 1"/>
          <w:b/>
          <w:sz w:val="20"/>
          <w:szCs w:val="20"/>
        </w:rPr>
        <w:t>Wednesdays and Thursdays</w:t>
      </w:r>
      <w:r w:rsidRPr="007812B7">
        <w:rPr>
          <w:rFonts w:ascii="CCW Precursive 1" w:hAnsi="CCW Precursive 1"/>
          <w:sz w:val="20"/>
          <w:szCs w:val="20"/>
        </w:rPr>
        <w:t>. If your child wears earrings, these will need to be either removed for P.E. days or medical tape can be kept in their P.E. bag for your child to cover them up (the children will be responsible for applying and removing the tape). Any c</w:t>
      </w:r>
      <w:r w:rsidR="009A7573" w:rsidRPr="007812B7">
        <w:rPr>
          <w:rFonts w:ascii="CCW Precursive 1" w:hAnsi="CCW Precursive 1"/>
          <w:sz w:val="20"/>
          <w:szCs w:val="20"/>
        </w:rPr>
        <w:t>hild</w:t>
      </w:r>
      <w:r w:rsidRPr="007812B7">
        <w:rPr>
          <w:rFonts w:ascii="CCW Precursive 1" w:hAnsi="CCW Precursive 1"/>
          <w:sz w:val="20"/>
          <w:szCs w:val="20"/>
        </w:rPr>
        <w:t xml:space="preserve"> with long hair must always have their hair tied back. </w:t>
      </w:r>
    </w:p>
    <w:p w14:paraId="45BB05BC" w14:textId="77777777" w:rsidR="00AF051B" w:rsidRPr="007812B7" w:rsidRDefault="00AF051B" w:rsidP="00AF051B">
      <w:pPr>
        <w:rPr>
          <w:rFonts w:ascii="CCW Precursive 1" w:hAnsi="CCW Precursive 1"/>
          <w:sz w:val="20"/>
          <w:u w:val="single"/>
        </w:rPr>
      </w:pPr>
    </w:p>
    <w:p w14:paraId="3F953117" w14:textId="77777777" w:rsidR="00310524" w:rsidRDefault="00310524" w:rsidP="00AF051B">
      <w:pPr>
        <w:rPr>
          <w:rFonts w:ascii="CCW Precursive 1" w:hAnsi="CCW Precursive 1"/>
          <w:sz w:val="20"/>
          <w:u w:val="single"/>
        </w:rPr>
      </w:pPr>
    </w:p>
    <w:p w14:paraId="7BA3E451" w14:textId="77777777" w:rsidR="00310524" w:rsidRDefault="00310524" w:rsidP="00AF051B">
      <w:pPr>
        <w:rPr>
          <w:rFonts w:ascii="CCW Precursive 1" w:hAnsi="CCW Precursive 1"/>
          <w:sz w:val="20"/>
          <w:u w:val="single"/>
        </w:rPr>
      </w:pPr>
    </w:p>
    <w:p w14:paraId="213EE053" w14:textId="5989197E" w:rsidR="00AF051B" w:rsidRPr="007812B7" w:rsidRDefault="00AF051B" w:rsidP="00AF051B">
      <w:pPr>
        <w:rPr>
          <w:rFonts w:ascii="CCW Precursive 1" w:hAnsi="CCW Precursive 1"/>
          <w:sz w:val="20"/>
          <w:u w:val="single"/>
        </w:rPr>
      </w:pPr>
      <w:bookmarkStart w:id="0" w:name="_GoBack"/>
      <w:bookmarkEnd w:id="0"/>
      <w:r w:rsidRPr="007812B7">
        <w:rPr>
          <w:rFonts w:ascii="CCW Precursive 1" w:hAnsi="CCW Precursive 1"/>
          <w:sz w:val="20"/>
          <w:u w:val="single"/>
        </w:rPr>
        <w:t>Values:</w:t>
      </w:r>
    </w:p>
    <w:p w14:paraId="41F8D85D" w14:textId="0A6A19E9" w:rsidR="00AF051B" w:rsidRDefault="00AF051B" w:rsidP="00AF051B">
      <w:pPr>
        <w:rPr>
          <w:rFonts w:ascii="CCW Precursive 1" w:hAnsi="CCW Precursive 1"/>
          <w:sz w:val="20"/>
        </w:rPr>
      </w:pPr>
      <w:r w:rsidRPr="007812B7">
        <w:rPr>
          <w:rFonts w:ascii="CCW Precursive 1" w:hAnsi="CCW Precursive 1"/>
          <w:sz w:val="20"/>
        </w:rPr>
        <w:t xml:space="preserve">In </w:t>
      </w:r>
      <w:r w:rsidR="007812B7">
        <w:rPr>
          <w:rFonts w:ascii="CCW Precursive 1" w:hAnsi="CCW Precursive 1"/>
          <w:sz w:val="20"/>
        </w:rPr>
        <w:t>Term 4</w:t>
      </w:r>
      <w:r w:rsidRPr="007812B7">
        <w:rPr>
          <w:rFonts w:ascii="CCW Precursive 1" w:hAnsi="CCW Precursive 1"/>
          <w:sz w:val="20"/>
        </w:rPr>
        <w:t xml:space="preserve"> we will be learning about ‘</w:t>
      </w:r>
      <w:r w:rsidR="007812B7">
        <w:rPr>
          <w:rFonts w:ascii="CCW Precursive 1" w:hAnsi="CCW Precursive 1"/>
          <w:sz w:val="20"/>
        </w:rPr>
        <w:t xml:space="preserve">justice’. </w:t>
      </w:r>
    </w:p>
    <w:p w14:paraId="37C504B7" w14:textId="77777777" w:rsidR="009B65F2" w:rsidRPr="009B65F2" w:rsidRDefault="009B65F2" w:rsidP="009B65F2">
      <w:pPr>
        <w:widowControl w:val="0"/>
        <w:autoSpaceDE w:val="0"/>
        <w:autoSpaceDN w:val="0"/>
        <w:adjustRightInd w:val="0"/>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J</w:t>
      </w:r>
      <w:r w:rsidRPr="009B65F2">
        <w:rPr>
          <w:rFonts w:ascii="CCW Precursive 1" w:eastAsia="Times New Roman" w:hAnsi="CCW Precursive 1" w:cs="Times New Roman"/>
          <w:sz w:val="24"/>
          <w:szCs w:val="24"/>
          <w:lang w:eastAsia="en-GB"/>
        </w:rPr>
        <w:t>udging what is right</w:t>
      </w:r>
    </w:p>
    <w:p w14:paraId="1C52BBE5" w14:textId="77777777" w:rsidR="009B65F2" w:rsidRPr="009B65F2" w:rsidRDefault="009B65F2" w:rsidP="009B65F2">
      <w:pPr>
        <w:widowControl w:val="0"/>
        <w:autoSpaceDE w:val="0"/>
        <w:autoSpaceDN w:val="0"/>
        <w:adjustRightInd w:val="0"/>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U</w:t>
      </w:r>
      <w:r w:rsidRPr="009B65F2">
        <w:rPr>
          <w:rFonts w:ascii="CCW Precursive 1" w:eastAsia="Times New Roman" w:hAnsi="CCW Precursive 1" w:cs="Times New Roman"/>
          <w:sz w:val="24"/>
          <w:szCs w:val="24"/>
          <w:lang w:eastAsia="en-GB"/>
        </w:rPr>
        <w:t>nderstanding what is fair</w:t>
      </w:r>
    </w:p>
    <w:p w14:paraId="2CFF0ABF" w14:textId="77777777" w:rsidR="009B65F2" w:rsidRPr="009B65F2" w:rsidRDefault="009B65F2" w:rsidP="009B65F2">
      <w:pPr>
        <w:widowControl w:val="0"/>
        <w:autoSpaceDE w:val="0"/>
        <w:autoSpaceDN w:val="0"/>
        <w:adjustRightInd w:val="0"/>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S</w:t>
      </w:r>
      <w:r w:rsidRPr="009B65F2">
        <w:rPr>
          <w:rFonts w:ascii="CCW Precursive 1" w:eastAsia="Times New Roman" w:hAnsi="CCW Precursive 1" w:cs="Times New Roman"/>
          <w:sz w:val="24"/>
          <w:szCs w:val="24"/>
          <w:lang w:eastAsia="en-GB"/>
        </w:rPr>
        <w:t>tanding up for those who need help</w:t>
      </w:r>
    </w:p>
    <w:p w14:paraId="4F4C10F6" w14:textId="77777777" w:rsidR="009B65F2" w:rsidRPr="009B65F2" w:rsidRDefault="009B65F2" w:rsidP="009B65F2">
      <w:pPr>
        <w:widowControl w:val="0"/>
        <w:autoSpaceDE w:val="0"/>
        <w:autoSpaceDN w:val="0"/>
        <w:adjustRightInd w:val="0"/>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T</w:t>
      </w:r>
      <w:r w:rsidRPr="009B65F2">
        <w:rPr>
          <w:rFonts w:ascii="CCW Precursive 1" w:eastAsia="Times New Roman" w:hAnsi="CCW Precursive 1" w:cs="Times New Roman"/>
          <w:sz w:val="24"/>
          <w:szCs w:val="24"/>
          <w:lang w:eastAsia="en-GB"/>
        </w:rPr>
        <w:t>rying to listen to both sides</w:t>
      </w:r>
    </w:p>
    <w:p w14:paraId="34338376" w14:textId="77777777" w:rsidR="009B65F2" w:rsidRPr="009B65F2" w:rsidRDefault="009B65F2" w:rsidP="009B65F2">
      <w:pPr>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I</w:t>
      </w:r>
      <w:r w:rsidRPr="009B65F2">
        <w:rPr>
          <w:rFonts w:ascii="CCW Precursive 1" w:eastAsia="Times New Roman" w:hAnsi="CCW Precursive 1" w:cs="Times New Roman"/>
          <w:sz w:val="24"/>
          <w:szCs w:val="24"/>
          <w:lang w:eastAsia="en-GB"/>
        </w:rPr>
        <w:t>nformed and wise decisions</w:t>
      </w:r>
    </w:p>
    <w:p w14:paraId="37471465" w14:textId="77777777" w:rsidR="009B65F2" w:rsidRPr="009B65F2" w:rsidRDefault="009B65F2" w:rsidP="009B65F2">
      <w:pPr>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C</w:t>
      </w:r>
      <w:r w:rsidRPr="009B65F2">
        <w:rPr>
          <w:rFonts w:ascii="CCW Precursive 1" w:eastAsia="Times New Roman" w:hAnsi="CCW Precursive 1" w:cs="Times New Roman"/>
          <w:sz w:val="24"/>
          <w:szCs w:val="24"/>
          <w:lang w:eastAsia="en-GB"/>
        </w:rPr>
        <w:t>aring enough to take action</w:t>
      </w:r>
    </w:p>
    <w:p w14:paraId="3CE627F4" w14:textId="77777777" w:rsidR="009B65F2" w:rsidRPr="009B65F2" w:rsidRDefault="009B65F2" w:rsidP="009B65F2">
      <w:pPr>
        <w:spacing w:after="0" w:line="360" w:lineRule="auto"/>
        <w:rPr>
          <w:rFonts w:ascii="CCW Precursive 1" w:eastAsia="Times New Roman" w:hAnsi="CCW Precursive 1" w:cs="Times New Roman"/>
          <w:sz w:val="24"/>
          <w:szCs w:val="24"/>
          <w:lang w:eastAsia="en-GB"/>
        </w:rPr>
      </w:pPr>
      <w:r w:rsidRPr="009B65F2">
        <w:rPr>
          <w:rFonts w:ascii="CCW Precursive 1" w:eastAsia="Times New Roman" w:hAnsi="CCW Precursive 1" w:cs="Times New Roman"/>
          <w:b/>
          <w:color w:val="FFC000"/>
          <w:sz w:val="24"/>
          <w:szCs w:val="24"/>
          <w:lang w:eastAsia="en-GB"/>
        </w:rPr>
        <w:t>E</w:t>
      </w:r>
      <w:r w:rsidRPr="009B65F2">
        <w:rPr>
          <w:rFonts w:ascii="CCW Precursive 1" w:eastAsia="Times New Roman" w:hAnsi="CCW Precursive 1" w:cs="Times New Roman"/>
          <w:sz w:val="24"/>
          <w:szCs w:val="24"/>
          <w:lang w:eastAsia="en-GB"/>
        </w:rPr>
        <w:t>qual opportunities for all.</w:t>
      </w:r>
    </w:p>
    <w:p w14:paraId="12A28748" w14:textId="5CD7C8B0" w:rsidR="0079117C" w:rsidRPr="009B65F2" w:rsidRDefault="0079117C" w:rsidP="009B65F2">
      <w:pPr>
        <w:widowControl w:val="0"/>
        <w:autoSpaceDE w:val="0"/>
        <w:autoSpaceDN w:val="0"/>
        <w:adjustRightInd w:val="0"/>
        <w:spacing w:line="360" w:lineRule="auto"/>
        <w:rPr>
          <w:rFonts w:ascii="CCW Precursive 1" w:hAnsi="CCW Precursive 1"/>
          <w:b/>
          <w:color w:val="538135" w:themeColor="accent6" w:themeShade="BF"/>
          <w:sz w:val="20"/>
          <w:szCs w:val="60"/>
        </w:rPr>
      </w:pPr>
    </w:p>
    <w:p w14:paraId="73282265" w14:textId="5ED08AAF" w:rsidR="00C40A10" w:rsidRDefault="00C40A10" w:rsidP="00C40A10">
      <w:pPr>
        <w:rPr>
          <w:rFonts w:ascii="CCW Precursive 1" w:hAnsi="CCW Precursive 1"/>
          <w:sz w:val="20"/>
        </w:rPr>
      </w:pPr>
      <w:r w:rsidRPr="007812B7">
        <w:rPr>
          <w:rFonts w:ascii="CCW Precursive 1" w:hAnsi="CCW Precursive 1"/>
          <w:sz w:val="20"/>
        </w:rPr>
        <w:t>Thank you in advance for your support.</w:t>
      </w:r>
    </w:p>
    <w:p w14:paraId="45A3269F" w14:textId="77777777" w:rsidR="00310524" w:rsidRDefault="00310524" w:rsidP="00310524">
      <w:pPr>
        <w:pStyle w:val="paragraph"/>
        <w:shd w:val="clear" w:color="auto" w:fill="FFFFFF"/>
        <w:spacing w:before="0" w:beforeAutospacing="0" w:after="0" w:afterAutospacing="0"/>
        <w:textAlignment w:val="baseline"/>
        <w:rPr>
          <w:rFonts w:ascii="Segoe UI" w:hAnsi="Segoe UI"/>
          <w:sz w:val="18"/>
          <w:szCs w:val="18"/>
        </w:rPr>
      </w:pPr>
      <w:r>
        <w:rPr>
          <w:rStyle w:val="eop"/>
          <w:rFonts w:ascii="Comic Sans MS" w:hAnsi="Comic Sans MS"/>
          <w:color w:val="212121"/>
          <w:sz w:val="20"/>
          <w:szCs w:val="20"/>
        </w:rPr>
        <w:t> </w:t>
      </w:r>
    </w:p>
    <w:p w14:paraId="1F0D86B1" w14:textId="77777777" w:rsidR="00310524" w:rsidRPr="00310524" w:rsidRDefault="00310524" w:rsidP="00310524">
      <w:pPr>
        <w:pStyle w:val="paragraph"/>
        <w:spacing w:before="0" w:beforeAutospacing="0" w:after="0" w:afterAutospacing="0"/>
        <w:textAlignment w:val="baseline"/>
        <w:rPr>
          <w:rFonts w:ascii="CCW Precursive 1" w:hAnsi="CCW Precursive 1"/>
          <w:sz w:val="18"/>
          <w:szCs w:val="18"/>
        </w:rPr>
      </w:pPr>
      <w:r w:rsidRPr="00310524">
        <w:rPr>
          <w:rStyle w:val="normaltextrun"/>
          <w:rFonts w:ascii="CCW Precursive 1" w:hAnsi="CCW Precursive 1"/>
          <w:sz w:val="20"/>
          <w:szCs w:val="20"/>
        </w:rPr>
        <w:t>If you have any questions, please do not hesitate to phone or make an appointment via the School Office. </w:t>
      </w:r>
      <w:r w:rsidRPr="00310524">
        <w:rPr>
          <w:rStyle w:val="eop"/>
          <w:rFonts w:ascii="CCW Precursive 1" w:hAnsi="CCW Precursive 1"/>
          <w:sz w:val="20"/>
          <w:szCs w:val="20"/>
        </w:rPr>
        <w:t> </w:t>
      </w:r>
    </w:p>
    <w:p w14:paraId="65BC8103" w14:textId="77777777" w:rsidR="00C40A10" w:rsidRPr="007812B7" w:rsidRDefault="00C40A10" w:rsidP="00C40A10">
      <w:pPr>
        <w:rPr>
          <w:rFonts w:ascii="CCW Precursive 1" w:hAnsi="CCW Precursive 1"/>
          <w:sz w:val="20"/>
        </w:rPr>
      </w:pPr>
    </w:p>
    <w:p w14:paraId="0BAE47E7" w14:textId="5D3AE320" w:rsidR="00C40A10" w:rsidRPr="007812B7" w:rsidRDefault="007812B7" w:rsidP="00C40A10">
      <w:pPr>
        <w:rPr>
          <w:rFonts w:ascii="CCW Precursive 1" w:hAnsi="CCW Precursive 1"/>
          <w:sz w:val="20"/>
        </w:rPr>
      </w:pPr>
      <w:r>
        <w:rPr>
          <w:rFonts w:ascii="CCW Precursive 1" w:hAnsi="CCW Precursive 1"/>
          <w:sz w:val="20"/>
        </w:rPr>
        <w:t>Mrs Jones, Mrs dos Santos, Mrs Butler, Mrs Audis and Mrs Milli</w:t>
      </w:r>
      <w:r w:rsidR="005A0123">
        <w:rPr>
          <w:rFonts w:ascii="CCW Precursive 1" w:hAnsi="CCW Precursive 1"/>
          <w:sz w:val="20"/>
        </w:rPr>
        <w:t>n</w:t>
      </w:r>
      <w:r>
        <w:rPr>
          <w:rFonts w:ascii="CCW Precursive 1" w:hAnsi="CCW Precursive 1"/>
          <w:sz w:val="20"/>
        </w:rPr>
        <w:t>gton</w:t>
      </w:r>
    </w:p>
    <w:p w14:paraId="38092D67" w14:textId="77777777" w:rsidR="00936027" w:rsidRPr="0055176D" w:rsidRDefault="00936027" w:rsidP="00C40A10">
      <w:pPr>
        <w:rPr>
          <w:rFonts w:ascii="XCCW Joined PC1c" w:hAnsi="XCCW Joined PC1c"/>
        </w:rPr>
      </w:pPr>
    </w:p>
    <w:sectPr w:rsidR="00936027" w:rsidRPr="0055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panose1 w:val="03050602040000000000"/>
    <w:charset w:val="00"/>
    <w:family w:val="script"/>
    <w:pitch w:val="variable"/>
    <w:sig w:usb0="800000A7" w:usb1="1000004A" w:usb2="00000000" w:usb3="00000000" w:csb0="00000011" w:csb1="00000000"/>
  </w:font>
  <w:font w:name="XCCW Joined PC1c">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27"/>
    <w:rsid w:val="00061C55"/>
    <w:rsid w:val="00186928"/>
    <w:rsid w:val="001C5C4B"/>
    <w:rsid w:val="0028596C"/>
    <w:rsid w:val="00310524"/>
    <w:rsid w:val="003A1976"/>
    <w:rsid w:val="003B4087"/>
    <w:rsid w:val="003E0ABA"/>
    <w:rsid w:val="00407223"/>
    <w:rsid w:val="00521007"/>
    <w:rsid w:val="0055176D"/>
    <w:rsid w:val="00583FE8"/>
    <w:rsid w:val="0059129C"/>
    <w:rsid w:val="005A0123"/>
    <w:rsid w:val="005A7132"/>
    <w:rsid w:val="00684CC3"/>
    <w:rsid w:val="00704E94"/>
    <w:rsid w:val="00744195"/>
    <w:rsid w:val="007812B7"/>
    <w:rsid w:val="0079117C"/>
    <w:rsid w:val="00792FCC"/>
    <w:rsid w:val="007E35EE"/>
    <w:rsid w:val="0083007E"/>
    <w:rsid w:val="00936027"/>
    <w:rsid w:val="009A7573"/>
    <w:rsid w:val="009B65F2"/>
    <w:rsid w:val="00A356BF"/>
    <w:rsid w:val="00A637C4"/>
    <w:rsid w:val="00AA7BE3"/>
    <w:rsid w:val="00AD2F17"/>
    <w:rsid w:val="00AF051B"/>
    <w:rsid w:val="00B04D5E"/>
    <w:rsid w:val="00B462DC"/>
    <w:rsid w:val="00B74954"/>
    <w:rsid w:val="00BB03D3"/>
    <w:rsid w:val="00BC40A1"/>
    <w:rsid w:val="00C40A10"/>
    <w:rsid w:val="00CA5CE9"/>
    <w:rsid w:val="00DD2A38"/>
    <w:rsid w:val="00E0037D"/>
    <w:rsid w:val="00EE1DA4"/>
    <w:rsid w:val="00FE03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5FA3"/>
  <w15:chartTrackingRefBased/>
  <w15:docId w15:val="{D6E50AED-DD33-456A-839E-0ACEDF37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22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07223"/>
    <w:rPr>
      <w:rFonts w:ascii="Segoe UI" w:hAnsi="Segoe UI"/>
      <w:sz w:val="18"/>
      <w:szCs w:val="18"/>
    </w:rPr>
  </w:style>
  <w:style w:type="paragraph" w:customStyle="1" w:styleId="paragraph">
    <w:name w:val="paragraph"/>
    <w:basedOn w:val="Normal"/>
    <w:rsid w:val="00744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4195"/>
  </w:style>
  <w:style w:type="character" w:customStyle="1" w:styleId="eop">
    <w:name w:val="eop"/>
    <w:basedOn w:val="DefaultParagraphFont"/>
    <w:rsid w:val="0074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3617">
      <w:bodyDiv w:val="1"/>
      <w:marLeft w:val="0"/>
      <w:marRight w:val="0"/>
      <w:marTop w:val="0"/>
      <w:marBottom w:val="0"/>
      <w:divBdr>
        <w:top w:val="none" w:sz="0" w:space="0" w:color="auto"/>
        <w:left w:val="none" w:sz="0" w:space="0" w:color="auto"/>
        <w:bottom w:val="none" w:sz="0" w:space="0" w:color="auto"/>
        <w:right w:val="none" w:sz="0" w:space="0" w:color="auto"/>
      </w:divBdr>
    </w:div>
    <w:div w:id="259683581">
      <w:bodyDiv w:val="1"/>
      <w:marLeft w:val="0"/>
      <w:marRight w:val="0"/>
      <w:marTop w:val="0"/>
      <w:marBottom w:val="0"/>
      <w:divBdr>
        <w:top w:val="none" w:sz="0" w:space="0" w:color="auto"/>
        <w:left w:val="none" w:sz="0" w:space="0" w:color="auto"/>
        <w:bottom w:val="none" w:sz="0" w:space="0" w:color="auto"/>
        <w:right w:val="none" w:sz="0" w:space="0" w:color="auto"/>
      </w:divBdr>
    </w:div>
    <w:div w:id="760564269">
      <w:bodyDiv w:val="1"/>
      <w:marLeft w:val="0"/>
      <w:marRight w:val="0"/>
      <w:marTop w:val="0"/>
      <w:marBottom w:val="0"/>
      <w:divBdr>
        <w:top w:val="none" w:sz="0" w:space="0" w:color="auto"/>
        <w:left w:val="none" w:sz="0" w:space="0" w:color="auto"/>
        <w:bottom w:val="none" w:sz="0" w:space="0" w:color="auto"/>
        <w:right w:val="none" w:sz="0" w:space="0" w:color="auto"/>
      </w:divBdr>
      <w:divsChild>
        <w:div w:id="104691381">
          <w:marLeft w:val="0"/>
          <w:marRight w:val="0"/>
          <w:marTop w:val="0"/>
          <w:marBottom w:val="0"/>
          <w:divBdr>
            <w:top w:val="none" w:sz="0" w:space="0" w:color="auto"/>
            <w:left w:val="none" w:sz="0" w:space="0" w:color="auto"/>
            <w:bottom w:val="none" w:sz="0" w:space="0" w:color="auto"/>
            <w:right w:val="none" w:sz="0" w:space="0" w:color="auto"/>
          </w:divBdr>
        </w:div>
        <w:div w:id="397901814">
          <w:marLeft w:val="0"/>
          <w:marRight w:val="0"/>
          <w:marTop w:val="0"/>
          <w:marBottom w:val="0"/>
          <w:divBdr>
            <w:top w:val="none" w:sz="0" w:space="0" w:color="auto"/>
            <w:left w:val="none" w:sz="0" w:space="0" w:color="auto"/>
            <w:bottom w:val="none" w:sz="0" w:space="0" w:color="auto"/>
            <w:right w:val="none" w:sz="0" w:space="0" w:color="auto"/>
          </w:divBdr>
        </w:div>
      </w:divsChild>
    </w:div>
    <w:div w:id="1454178371">
      <w:bodyDiv w:val="1"/>
      <w:marLeft w:val="0"/>
      <w:marRight w:val="0"/>
      <w:marTop w:val="0"/>
      <w:marBottom w:val="0"/>
      <w:divBdr>
        <w:top w:val="none" w:sz="0" w:space="0" w:color="auto"/>
        <w:left w:val="none" w:sz="0" w:space="0" w:color="auto"/>
        <w:bottom w:val="none" w:sz="0" w:space="0" w:color="auto"/>
        <w:right w:val="none" w:sz="0" w:space="0" w:color="auto"/>
      </w:divBdr>
      <w:divsChild>
        <w:div w:id="734815831">
          <w:marLeft w:val="0"/>
          <w:marRight w:val="0"/>
          <w:marTop w:val="0"/>
          <w:marBottom w:val="0"/>
          <w:divBdr>
            <w:top w:val="none" w:sz="0" w:space="0" w:color="auto"/>
            <w:left w:val="none" w:sz="0" w:space="0" w:color="auto"/>
            <w:bottom w:val="none" w:sz="0" w:space="0" w:color="auto"/>
            <w:right w:val="none" w:sz="0" w:space="0" w:color="auto"/>
          </w:divBdr>
        </w:div>
        <w:div w:id="123319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w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4F65661D57D4282B7A9DE29C823E9" ma:contentTypeVersion="13" ma:contentTypeDescription="Create a new document." ma:contentTypeScope="" ma:versionID="9e5690cb28ec677fd7701c9e51e65707">
  <xsd:schema xmlns:xsd="http://www.w3.org/2001/XMLSchema" xmlns:xs="http://www.w3.org/2001/XMLSchema" xmlns:p="http://schemas.microsoft.com/office/2006/metadata/properties" xmlns:ns2="f865434a-a887-4be9-bba3-45a1b0b03f92" xmlns:ns3="d79c68e3-1bd1-47c4-80ca-ceb500c015ff" targetNamespace="http://schemas.microsoft.com/office/2006/metadata/properties" ma:root="true" ma:fieldsID="b66504f7fae3d49297b0690d4647fc8e" ns2:_="" ns3:_="">
    <xsd:import namespace="f865434a-a887-4be9-bba3-45a1b0b03f92"/>
    <xsd:import namespace="d79c68e3-1bd1-47c4-80ca-ceb500c015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434a-a887-4be9-bba3-45a1b0b03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c68e3-1bd1-47c4-80ca-ceb500c015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697206-fef6-4f6c-a5a0-932acc645a30}" ma:internalName="TaxCatchAll" ma:showField="CatchAllData" ma:web="d79c68e3-1bd1-47c4-80ca-ceb500c015f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9c68e3-1bd1-47c4-80ca-ceb500c015ff" xsi:nil="true"/>
    <lcf76f155ced4ddcb4097134ff3c332f xmlns="f865434a-a887-4be9-bba3-45a1b0b03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EC7D72-1AFF-4F1C-AEA0-45DA4D3D8258}"/>
</file>

<file path=customXml/itemProps2.xml><?xml version="1.0" encoding="utf-8"?>
<ds:datastoreItem xmlns:ds="http://schemas.openxmlformats.org/officeDocument/2006/customXml" ds:itemID="{14E52121-CB51-4789-B827-D10221FD8348}"/>
</file>

<file path=customXml/itemProps3.xml><?xml version="1.0" encoding="utf-8"?>
<ds:datastoreItem xmlns:ds="http://schemas.openxmlformats.org/officeDocument/2006/customXml" ds:itemID="{2D401BC6-C216-4FBF-AFFB-4F9B2BBE1FCF}"/>
</file>

<file path=docProps/app.xml><?xml version="1.0" encoding="utf-8"?>
<Properties xmlns="http://schemas.openxmlformats.org/officeDocument/2006/extended-properties" xmlns:vt="http://schemas.openxmlformats.org/officeDocument/2006/docPropsVTypes">
  <Template>Normal</Template>
  <TotalTime>47</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dos Santos</dc:creator>
  <cp:keywords/>
  <dc:description/>
  <cp:lastModifiedBy>Grainne Jones</cp:lastModifiedBy>
  <cp:revision>8</cp:revision>
  <cp:lastPrinted>2023-03-01T14:09:00Z</cp:lastPrinted>
  <dcterms:created xsi:type="dcterms:W3CDTF">2023-02-20T19:08:00Z</dcterms:created>
  <dcterms:modified xsi:type="dcterms:W3CDTF">2023-03-01T14:32:00Z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0x010100B0F4F65661D57D4282B7A9DE29C823E9</vt:lpwstr>
  </property>
</Properties>
</file>