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E8D20C" wp14:paraId="3470AA16" wp14:textId="260CF17F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  <w:r w:rsidRPr="3FD68F3C" w:rsidR="0BDFAE86">
        <w:rPr>
          <w:rFonts w:ascii="Gill Sans MT" w:hAnsi="Gill Sans MT" w:eastAsia="Gill Sans MT" w:cs="Gill Sans MT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Local Board Terms of Office and Declaration of Interests 2023-2024</w:t>
      </w:r>
      <w:r w:rsidRPr="3FD68F3C" w:rsidR="333CA2C5">
        <w:rPr>
          <w:rFonts w:ascii="Gill Sans MT" w:hAnsi="Gill Sans MT" w:eastAsia="Gill Sans MT" w:cs="Gill Sans MT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6EE8D20C" wp14:paraId="687740D2" wp14:textId="174AE3D6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845"/>
        <w:gridCol w:w="1065"/>
        <w:gridCol w:w="1515"/>
        <w:gridCol w:w="2160"/>
        <w:gridCol w:w="1920"/>
        <w:gridCol w:w="1275"/>
      </w:tblGrid>
      <w:tr w:rsidR="6EE8D20C" w:rsidTr="33DFB616" w14:paraId="11D2139A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52D7EB2" w14:textId="08D6702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17939D3" w14:textId="07A5A0A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Position on the Local Board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6A870D3" w14:textId="747CBFF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Date of </w:t>
            </w:r>
          </w:p>
          <w:p w:rsidR="6EE8D20C" w:rsidP="6EE8D20C" w:rsidRDefault="6EE8D20C" w14:paraId="3472E75D" w14:textId="477417A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appointment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F0490CA" w14:textId="228174D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0152041" w14:textId="1132608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end of term /</w:t>
            </w:r>
          </w:p>
          <w:p w:rsidR="6EE8D20C" w:rsidP="6EE8D20C" w:rsidRDefault="6EE8D20C" w14:paraId="549329F6" w14:textId="0215F00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B90D8BD" w14:textId="47052D8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AAE26CF" w14:textId="173EE8E7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EE8D20C" w:rsidP="6EE8D20C" w:rsidRDefault="6EE8D20C" w14:paraId="40577BAC" w14:textId="57BC002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Additional responsibilities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F19A3EA" w14:textId="0B79082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Business or pecuniary interest</w:t>
            </w:r>
          </w:p>
        </w:tc>
      </w:tr>
      <w:tr w:rsidR="6EE8D20C" w:rsidTr="33DFB616" w14:paraId="26A81803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715C252" w14:textId="2E8D9DE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6EE8D20C" w:rsidP="6EE8D20C" w:rsidRDefault="6EE8D20C" w14:paraId="3D625069" w14:textId="431E2AE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Stuart James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4B52C5FC" w:rsidP="6EE8D20C" w:rsidRDefault="4B52C5FC" w14:paraId="7B25B031" w14:textId="19F5385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4B52C5F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Co-</w:t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BBF8176" w14:textId="019710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15.03.2021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ADC099C" w14:textId="390B76A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1B30FC6" w14:textId="6A1D812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15.03.2025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62E156F" w14:textId="0B2133E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100DB07" w14:textId="0A34F7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EC337E0" w14:textId="5DF8592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33DFB616" w14:paraId="3AB8513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0114A01C" w:rsidP="6EE8D20C" w:rsidRDefault="0114A01C" w14:paraId="126AE7DE" w14:textId="0BAAF0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EE8D20C" w:rsidR="0114A01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Andrew Farmer 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36F25CE" w14:textId="095D5E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Head of School</w:t>
            </w:r>
          </w:p>
          <w:p w:rsidR="6EE8D20C" w:rsidP="6EE8D20C" w:rsidRDefault="6EE8D20C" w14:paraId="19CC3044" w14:textId="312FE5F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F78AF1D" w14:textId="5B645F0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BD619CC" w14:textId="06C15AB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EDD503C" w14:textId="06FDF7D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7598949" w14:textId="1CCB182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7B2A6C3" w14:textId="107702D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CA09B95" w14:textId="1B58079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33DFB616" w14:paraId="03D95C78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4BC77DD" w14:textId="235120E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Rev. Tudor Roberts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Ex-Officio Foundation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635EEFE" w14:textId="7F83226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Christian Distinctiveness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DAD2E50" w14:textId="4CB2EC8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C8C85B8" w14:textId="157D371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03B1155" w14:textId="7B8E4F3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B8171E8" w14:textId="391EBFA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ED1DC99" w14:textId="608243D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Christian Distinctiveness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8AA5D0D" w14:textId="689D30A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</w:tr>
      <w:tr w:rsidR="6EE8D20C" w:rsidTr="33DFB616" w14:paraId="6171E6D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D4E4B06" w14:textId="3E98AAD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Jeanne Dos Santos</w:t>
            </w:r>
          </w:p>
          <w:p w:rsidR="6EE8D20C" w:rsidP="6EE8D20C" w:rsidRDefault="6EE8D20C" w14:paraId="7D196022" w14:textId="0ECF7E7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EDE1EE0" w14:textId="4473759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7E7BB43" w14:textId="3444284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05.09.2022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C625F65" w14:textId="4EACF7B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246BB92" w14:textId="754D159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05.09.2026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C7006A3" w14:textId="22DAE1B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17A9368" w14:textId="1E46E8A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66DB774" w14:textId="14A8AD0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33DFB616" w14:paraId="3295BA6A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AFF1F7D" w:rsidP="6EE8D20C" w:rsidRDefault="6AFF1F7D" w14:paraId="3EF9B120" w14:textId="7AD15F8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AFF1F7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Vicki Tee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AFF1F7D" w:rsidP="6EE8D20C" w:rsidRDefault="6AFF1F7D" w14:paraId="52473A54" w14:textId="70F284A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AFF1F7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5FD22F27" w:rsidP="6EE8D20C" w:rsidRDefault="5FD22F27" w14:paraId="62A81B83" w14:textId="2CCB106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FD22F2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01.03.2023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5FD22F27" w:rsidP="6EE8D20C" w:rsidRDefault="5FD22F27" w14:paraId="6FAACB98" w14:textId="5BC7E4A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FD22F27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30D588FD" w:rsidP="6EE8D20C" w:rsidRDefault="30D588FD" w14:paraId="07DF5A4D" w14:textId="489761B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30D588F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01.03.2027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30D588FD" w:rsidP="6EE8D20C" w:rsidRDefault="30D588FD" w14:paraId="6B702EF4" w14:textId="27452CE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30D588FD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LM Parenting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1035F05B" w:rsidP="6EE8D20C" w:rsidRDefault="1035F05B" w14:paraId="6377F50A" w14:textId="5B62EED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1035F05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Safeguarding</w:t>
            </w:r>
          </w:p>
          <w:p w:rsidR="1B950430" w:rsidP="6EE8D20C" w:rsidRDefault="1B950430" w14:paraId="5A00D19D" w14:textId="34204A9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1B950430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H&amp;S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60CEAFF" w:rsidP="6EE8D20C" w:rsidRDefault="660CEAFF" w14:paraId="18D489A8" w14:textId="07264E6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60CEAFF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of child at LM</w:t>
            </w:r>
          </w:p>
        </w:tc>
      </w:tr>
      <w:tr w:rsidR="6EE8D20C" w:rsidTr="33DFB616" w14:paraId="4C21B909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2D49B0BA" w:rsidP="6EE8D20C" w:rsidRDefault="2D49B0BA" w14:paraId="20DADA9F" w14:textId="70583B5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Rose </w:t>
            </w: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Llewellyn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2D49B0BA" w:rsidP="6EE8D20C" w:rsidRDefault="2D49B0BA" w14:paraId="3CE803DB" w14:textId="2BE0039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BEF4F41" w:rsidP="6EE8D20C" w:rsidRDefault="6BEF4F41" w14:paraId="097CE937" w14:textId="7E40C22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BEF4F41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02.06.2023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7942546" w:rsidP="6EE8D20C" w:rsidRDefault="67942546" w14:paraId="534D3465" w14:textId="74B4E3F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794254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35C9E920" w:rsidP="6EE8D20C" w:rsidRDefault="35C9E920" w14:paraId="170DC543" w14:textId="21D0F2E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35C9E920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02.06.2027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0C9CDCA9" w:rsidP="6EE8D20C" w:rsidRDefault="0C9CDCA9" w14:paraId="122DFC20" w14:textId="10BB9A5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C9CDCA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0D85AE90" w:rsidP="6EE8D20C" w:rsidRDefault="0D85AE90" w14:paraId="0050DA2A" w14:textId="1CBE00B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D85AE90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SEND</w:t>
            </w:r>
          </w:p>
          <w:p w:rsidR="0D85AE90" w:rsidP="6EE8D20C" w:rsidRDefault="0D85AE90" w14:paraId="58801BC1" w14:textId="7F1D373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D85AE90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PP &amp; Inclusion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0146DCCF" w:rsidP="6EE8D20C" w:rsidRDefault="0146DCCF" w14:paraId="5EC97932" w14:textId="505DB1E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146DCCF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33DFB616" w14:paraId="62800FB9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2D49B0BA" w:rsidP="6EE8D20C" w:rsidRDefault="2D49B0BA" w14:paraId="4E769DC7" w14:textId="2B39FE7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David Trendell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2D49B0BA" w:rsidP="6EE8D20C" w:rsidRDefault="2D49B0BA" w14:paraId="6F123777" w14:textId="063F6DD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Foundation </w:t>
            </w:r>
          </w:p>
          <w:p w:rsidR="2D49B0BA" w:rsidP="6EE8D20C" w:rsidRDefault="2D49B0BA" w14:paraId="48942EE9" w14:textId="747F96A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49B0BA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0B302E6C" w:rsidP="6EE8D20C" w:rsidRDefault="0B302E6C" w14:paraId="053AC689" w14:textId="1836AB4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0B302E6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27.06.2023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58FEEFB9" w:rsidP="6EE8D20C" w:rsidRDefault="58FEEFB9" w14:paraId="3910DFEC" w14:textId="19375C3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8FEEFB9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55E9BA5C" w:rsidP="6EE8D20C" w:rsidRDefault="55E9BA5C" w14:paraId="4EF062D0" w14:textId="3670202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55E9BA5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27.06.2027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73470828" w:rsidP="6EE8D20C" w:rsidRDefault="73470828" w14:paraId="33EFA231" w14:textId="32DB243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7347082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2DC06318" w:rsidP="6EE8D20C" w:rsidRDefault="2DC06318" w14:paraId="1C02C25D" w14:textId="35A7020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2DC0631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EYFS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A9E7A2F" w:rsidP="6EE8D20C" w:rsidRDefault="6A9E7A2F" w14:paraId="4E5C9320" w14:textId="0C6DAAE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6EE8D20C" w:rsidR="6A9E7A2F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33DFB616" w14:paraId="1B30BCC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472B11C" w14:textId="473B1F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Carli Williams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1B45AE9" w14:textId="23031D6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Clerk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1731B47" w14:textId="422F1C8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01.10.2019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627D888" w14:textId="6FD8061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FDABBB8" w14:textId="49C8F3C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AFE5ADC" w14:textId="5778736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3F2C723" w14:textId="793F977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N/A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E2D0958" w14:textId="6024F70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Clerk to Tadpole, Clerk to WTLC</w:t>
            </w:r>
          </w:p>
        </w:tc>
      </w:tr>
    </w:tbl>
    <w:p xmlns:wp14="http://schemas.microsoft.com/office/word/2010/wordml" w:rsidP="6EE8D20C" wp14:paraId="25CF6D53" wp14:textId="76D70495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EE8D20C" wp14:paraId="7342DC73" wp14:textId="0F043BDB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6EE8D20C" w:rsidR="0BDFAE8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Local Board Members who have resigned in last 12 months</w:t>
      </w:r>
    </w:p>
    <w:p xmlns:wp14="http://schemas.microsoft.com/office/word/2010/wordml" w:rsidP="6EE8D20C" wp14:paraId="03E3F950" wp14:textId="322720C3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100"/>
        <w:gridCol w:w="1485"/>
        <w:gridCol w:w="1440"/>
        <w:gridCol w:w="1530"/>
        <w:gridCol w:w="1320"/>
        <w:gridCol w:w="1725"/>
        <w:gridCol w:w="2430"/>
      </w:tblGrid>
      <w:tr w:rsidR="6EE8D20C" w:rsidTr="6EE8D20C" w14:paraId="3D1DFF33">
        <w:trPr>
          <w:trHeight w:val="81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38A6E57" w14:textId="48B683B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Local Board Member Name</w:t>
            </w:r>
          </w:p>
        </w:tc>
        <w:tc>
          <w:tcPr>
            <w:tcW w:w="210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5F2AA26" w14:textId="31056F1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Position on the Local Board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E1A34B6" w14:textId="6759010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 xml:space="preserve">Date of </w:t>
            </w:r>
          </w:p>
          <w:p w:rsidR="6EE8D20C" w:rsidP="6EE8D20C" w:rsidRDefault="6EE8D20C" w14:paraId="4189D8F7" w14:textId="596FF53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appointment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49729C1" w14:textId="56EB0F2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Length of term of office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E66D82D" w14:textId="2E95728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end of term /</w:t>
            </w:r>
          </w:p>
          <w:p w:rsidR="6EE8D20C" w:rsidP="6EE8D20C" w:rsidRDefault="6EE8D20C" w14:paraId="71D9449A" w14:textId="0B435F9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Date of resignation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C06B11B" w14:textId="0E4DE7E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Appointing body</w:t>
            </w:r>
          </w:p>
        </w:tc>
        <w:tc>
          <w:tcPr>
            <w:tcW w:w="172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EDE8801" w14:textId="0E85661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EE8D20C" w:rsidP="6EE8D20C" w:rsidRDefault="6EE8D20C" w14:paraId="131B3989" w14:textId="4BCF1C5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Additional responsibilities</w:t>
            </w:r>
          </w:p>
        </w:tc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FB4AE14" w14:textId="1DBB9B8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Business or pecuniary interest</w:t>
            </w:r>
          </w:p>
        </w:tc>
      </w:tr>
      <w:tr w:rsidR="6EE8D20C" w:rsidTr="6EE8D20C" w14:paraId="6915FDC0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A02C249" w14:textId="101956E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David Cain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210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25F390C" w14:textId="1E08057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C5D21FC" w14:textId="49393BF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30.08.2016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FF98F87" w14:textId="37812B5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C3EE3CB" w14:textId="5BD8BDD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10.08.2020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8955468" w14:textId="2591523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DBAT</w:t>
            </w:r>
          </w:p>
        </w:tc>
        <w:tc>
          <w:tcPr>
            <w:tcW w:w="172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C0224B4" w14:textId="11EC500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Finance AC</w:t>
            </w:r>
          </w:p>
        </w:tc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86E811D" w14:textId="527E2F42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GB"/>
              </w:rPr>
              <w:t>S</w:t>
            </w: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elf employment as Management Consultant since 1980.</w:t>
            </w:r>
          </w:p>
          <w:p w:rsidR="6EE8D20C" w:rsidP="6EE8D20C" w:rsidRDefault="6EE8D20C" w14:paraId="402FD789" w14:textId="127ABDBD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Director of Ducklet Limited since 2006.</w:t>
            </w:r>
          </w:p>
          <w:p w:rsidR="6EE8D20C" w:rsidP="6EE8D20C" w:rsidRDefault="6EE8D20C" w14:paraId="7BE6EFE3" w14:textId="71C5E05E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Chairman of Exeter Diocesan Board of Finance since 2010.</w:t>
            </w:r>
          </w:p>
          <w:p w:rsidR="6EE8D20C" w:rsidP="6EE8D20C" w:rsidRDefault="6EE8D20C" w14:paraId="7ED70BAC" w14:textId="44E1FE95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Chairman of Exeter Diocesan Property Services Ltd since 2010.</w:t>
            </w:r>
          </w:p>
          <w:p w:rsidR="6EE8D20C" w:rsidP="6EE8D20C" w:rsidRDefault="6EE8D20C" w14:paraId="2413E3DC" w14:textId="6A94BDF9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Director and Member and Finance Portfolio Holder of All Saints Church of England Academy since 2011.</w:t>
            </w:r>
          </w:p>
          <w:p w:rsidR="6EE8D20C" w:rsidP="6EE8D20C" w:rsidRDefault="6EE8D20C" w14:paraId="0F19F6EC" w14:textId="178A0285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Member (Diocesan Synod) of Bristol Diocesan Board of Finance Limtied since 2015.</w:t>
            </w:r>
          </w:p>
          <w:p w:rsidR="6EE8D20C" w:rsidP="6EE8D20C" w:rsidRDefault="6EE8D20C" w14:paraId="142968C9" w14:textId="130F3F79">
            <w:pPr>
              <w:spacing w:after="225" w:line="360" w:lineRule="atLeast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Chairman of Exeter Diocesan Trust since 2010.  Trustee of All Saints Church of England Academy, Plymouth since 2011.</w:t>
            </w:r>
          </w:p>
          <w:p w:rsidR="6EE8D20C" w:rsidP="6EE8D20C" w:rsidRDefault="6EE8D20C" w14:paraId="03F630AA" w14:textId="60FD144C">
            <w:pPr>
              <w:spacing w:line="259" w:lineRule="auto"/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</w:rPr>
            </w:pPr>
            <w:r w:rsidRPr="6EE8D20C" w:rsidR="6EE8D20C">
              <w:rPr>
                <w:rFonts w:ascii="Times New Roman" w:hAnsi="Times New Roman" w:eastAsia="Times New Roman" w:cs="Times New Roman"/>
                <w:color w:val="333333"/>
                <w:sz w:val="18"/>
                <w:szCs w:val="18"/>
                <w:lang w:val="en-GB"/>
              </w:rPr>
              <w:t>Custodian Trustee and Hon Treasurer of St Luke’s College Foundation since 20</w:t>
            </w:r>
          </w:p>
        </w:tc>
      </w:tr>
      <w:tr w:rsidR="6EE8D20C" w:rsidTr="6EE8D20C" w14:paraId="5A5F7056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0B2B4D4" w14:textId="48DA48A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Stephen Jones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</w:t>
            </w:r>
          </w:p>
        </w:tc>
        <w:tc>
          <w:tcPr>
            <w:tcW w:w="210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A08C895" w14:textId="7EF5C51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Safeguarding &amp; Prevent AC</w:t>
            </w:r>
          </w:p>
          <w:p w:rsidR="6EE8D20C" w:rsidP="6EE8D20C" w:rsidRDefault="6EE8D20C" w14:paraId="04556048" w14:textId="5260325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H&amp;S AC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E8E9C2D" w14:textId="641369C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01.09.2019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10D60F6" w14:textId="2A59A3C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A5D6A3F" w14:textId="585C692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23.02.2021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7300869" w14:textId="7A6A52D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72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0906922" w14:textId="7C4AA07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Safeguarding AC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H&amp;S AC</w:t>
            </w:r>
          </w:p>
        </w:tc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9BBFE10" w14:textId="1B6540A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</w:tbl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935"/>
        <w:gridCol w:w="1365"/>
        <w:gridCol w:w="1485"/>
        <w:gridCol w:w="1485"/>
        <w:gridCol w:w="2115"/>
        <w:gridCol w:w="1890"/>
        <w:gridCol w:w="1455"/>
      </w:tblGrid>
      <w:tr w:rsidR="6EE8D20C" w:rsidTr="33DFB616" w14:paraId="65E3BC76">
        <w:trPr>
          <w:trHeight w:val="30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D21DF1C" w14:textId="5F33BA9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Alex George</w:t>
            </w:r>
          </w:p>
          <w:p w:rsidR="6EE8D20C" w:rsidP="6EE8D20C" w:rsidRDefault="6EE8D20C" w14:paraId="1CD585BF" w14:textId="4F04E8C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0E9EC8B" w14:textId="0BB3A10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3981D93" w14:textId="5151C03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1967496" w14:textId="0AD9F42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6DA18C2C" w14:textId="330CABF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22.05.2023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B65E3E0" w14:textId="6F297F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BFE5CB5" w14:textId="4BAFD74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Staff AC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35EA50C" w14:textId="183B9E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33DFB616" w14:paraId="7CA774AD">
        <w:trPr>
          <w:trHeight w:val="45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6DF4D4C" w14:textId="3FE8EA3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John Blakiston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Foundation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0B5C88E" w14:textId="0001578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English AC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61645FC" w14:textId="1DA8E36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15.05.2017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B907B7F" w14:textId="4455BB3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B02FBC9" w14:textId="31F4BB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15.05.2021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12C6728" w14:textId="5E536F9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DBAT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721E371" w14:textId="07B4A3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English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5C04BAF" w14:textId="784ACEA9">
            <w:pPr>
              <w:spacing w:after="225" w:line="360" w:lineRule="atLeast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Director of Nameco</w:t>
            </w:r>
          </w:p>
        </w:tc>
      </w:tr>
      <w:tr w:rsidR="6EE8D20C" w:rsidTr="33DFB616" w14:paraId="53AA45F6">
        <w:trPr>
          <w:trHeight w:val="45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622C37B" w14:textId="7F3CD75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Sadie Herbert Community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3D8ECDBD" w14:textId="5990A69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 AC Member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5775D82C" w14:textId="6B823FF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8C84EDA" w14:textId="7A5301F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FC8696A" w14:textId="598F1C6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22.05.2023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EDE645E" w14:textId="203AE1A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1BC3F6F1" w14:textId="44B551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English AC</w:t>
            </w:r>
          </w:p>
          <w:p w:rsidR="6EE8D20C" w:rsidP="6EE8D20C" w:rsidRDefault="6EE8D20C" w14:paraId="4A346565" w14:textId="25F5CB3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STAFF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8E9E207" w14:textId="54F87A6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None</w:t>
            </w:r>
          </w:p>
        </w:tc>
      </w:tr>
      <w:tr w:rsidR="6EE8D20C" w:rsidTr="33DFB616" w14:paraId="1925D3AB">
        <w:trPr>
          <w:trHeight w:val="27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8926360" w14:textId="36243B7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Joanne Lakin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6BA0C71" w14:textId="5CE9444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Wider Curriculum &amp; Welling Being. </w:t>
            </w:r>
          </w:p>
          <w:p w:rsidR="6EE8D20C" w:rsidP="6EE8D20C" w:rsidRDefault="6EE8D20C" w14:paraId="7B27C882" w14:textId="5DDBD7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37E06D7" w14:textId="55A405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16.09.2020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033B8EE3" w14:textId="519F419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23C4DC5A" w14:textId="12E11B9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15.09.2024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373CA18" w14:textId="5167338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Local Board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48D879B1" w14:textId="2913843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Wellbeing AC</w:t>
            </w:r>
            <w:r>
              <w:br/>
            </w: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Wider Curriculum AC</w:t>
            </w:r>
          </w:p>
          <w:p w:rsidR="6EE8D20C" w:rsidP="6EE8D20C" w:rsidRDefault="6EE8D20C" w14:paraId="76D36E78" w14:textId="649856D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PP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6EE8D20C" w:rsidP="6EE8D20C" w:rsidRDefault="6EE8D20C" w14:paraId="720FB16A" w14:textId="66A08B7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EE8D20C" w:rsidR="6EE8D20C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of child at LM</w:t>
            </w:r>
          </w:p>
        </w:tc>
      </w:tr>
      <w:tr w:rsidR="33DFB616" w:rsidTr="33DFB616" w14:paraId="7664DA3B">
        <w:trPr>
          <w:trHeight w:val="540"/>
        </w:trPr>
        <w:tc>
          <w:tcPr>
            <w:tcW w:w="2130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5C8AAE0F" w14:textId="3B3F4E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Matthew Young</w:t>
            </w:r>
            <w:r>
              <w:br/>
            </w: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AC</w:t>
            </w:r>
          </w:p>
        </w:tc>
        <w:tc>
          <w:tcPr>
            <w:tcW w:w="193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C465105" w14:textId="58D321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Co-Chair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3E4E5317" w14:textId="152C259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11.10.2019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3748F7DF" w14:textId="5F39072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523B0C87" w14:textId="192A608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04.12.2023</w:t>
            </w:r>
          </w:p>
        </w:tc>
        <w:tc>
          <w:tcPr>
            <w:tcW w:w="211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88E8396" w14:textId="3F7272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Community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5D10180" w14:textId="6F040FB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:rsidR="33DFB616" w:rsidP="33DFB616" w:rsidRDefault="33DFB616" w14:paraId="6BC3E24F" w14:textId="218EC17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3DFB616" w:rsidR="33DFB616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Parent of child at LM</w:t>
            </w:r>
          </w:p>
        </w:tc>
      </w:tr>
    </w:tbl>
    <w:p xmlns:wp14="http://schemas.microsoft.com/office/word/2010/wordml" w:rsidP="6EE8D20C" wp14:paraId="724BAF89" wp14:textId="3E596783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EE8D20C" wp14:paraId="0364384F" wp14:textId="01D10A3D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6DE9FA78" wp14:textId="527414C3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29D32969" wp14:textId="5E22D8D5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1FC7E525" wp14:textId="37ED9619">
      <w:pPr>
        <w:spacing w:after="160" w:line="259" w:lineRule="auto"/>
        <w:jc w:val="center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EE8D20C" wp14:paraId="1FA47FE8" wp14:textId="2FBE4F0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EE8D20C" wp14:paraId="5E5787A5" wp14:textId="21EB6A9D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38E284"/>
    <w:rsid w:val="0114A01C"/>
    <w:rsid w:val="0146DCCF"/>
    <w:rsid w:val="0A43DE25"/>
    <w:rsid w:val="0B302E6C"/>
    <w:rsid w:val="0BDFAE86"/>
    <w:rsid w:val="0C9CDCA9"/>
    <w:rsid w:val="0D85AE90"/>
    <w:rsid w:val="1035F05B"/>
    <w:rsid w:val="1238E284"/>
    <w:rsid w:val="1B950430"/>
    <w:rsid w:val="24B1D031"/>
    <w:rsid w:val="2843770E"/>
    <w:rsid w:val="2D49B0BA"/>
    <w:rsid w:val="2DC06318"/>
    <w:rsid w:val="2FE35318"/>
    <w:rsid w:val="30D588FD"/>
    <w:rsid w:val="333CA2C5"/>
    <w:rsid w:val="33DFB616"/>
    <w:rsid w:val="35C9E920"/>
    <w:rsid w:val="38F06D6F"/>
    <w:rsid w:val="3C280E31"/>
    <w:rsid w:val="3C280E31"/>
    <w:rsid w:val="3FD68F3C"/>
    <w:rsid w:val="4B52C5FC"/>
    <w:rsid w:val="4D31F4EE"/>
    <w:rsid w:val="52B56105"/>
    <w:rsid w:val="55E9BA5C"/>
    <w:rsid w:val="56E0C4BA"/>
    <w:rsid w:val="58FEEFB9"/>
    <w:rsid w:val="5C34D56F"/>
    <w:rsid w:val="5F222279"/>
    <w:rsid w:val="5FD22F27"/>
    <w:rsid w:val="660CEAFF"/>
    <w:rsid w:val="67942546"/>
    <w:rsid w:val="6A9E7A2F"/>
    <w:rsid w:val="6AF1F4B8"/>
    <w:rsid w:val="6AF1F4B8"/>
    <w:rsid w:val="6AFF1F7D"/>
    <w:rsid w:val="6BEF4F41"/>
    <w:rsid w:val="6C486F88"/>
    <w:rsid w:val="6D607229"/>
    <w:rsid w:val="6EE8D20C"/>
    <w:rsid w:val="73470828"/>
    <w:rsid w:val="7A8281E2"/>
    <w:rsid w:val="7CA1EFAA"/>
    <w:rsid w:val="7CA1EFAA"/>
    <w:rsid w:val="7E3DC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E284"/>
  <w15:chartTrackingRefBased/>
  <w15:docId w15:val="{70F6D5FD-6101-4B3E-88F2-AE21C7D9B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5" ma:contentTypeDescription="Create a new document." ma:contentTypeScope="" ma:versionID="52b8d387ba53621e23f407492224ebca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9dbcf57f736abfa004998ff0e6cb2b7e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366EE-2A58-4A37-AE15-514253AD249C}"/>
</file>

<file path=customXml/itemProps2.xml><?xml version="1.0" encoding="utf-8"?>
<ds:datastoreItem xmlns:ds="http://schemas.openxmlformats.org/officeDocument/2006/customXml" ds:itemID="{97474C26-9DBE-44F9-B6E6-3A61594B3F64}"/>
</file>

<file path=customXml/itemProps3.xml><?xml version="1.0" encoding="utf-8"?>
<ds:datastoreItem xmlns:ds="http://schemas.openxmlformats.org/officeDocument/2006/customXml" ds:itemID="{AB0D2515-C1F6-4596-A19F-923DEC09EB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Carli Williams</dc:creator>
  <keywords/>
  <dc:description/>
  <lastModifiedBy>Carli Williams</lastModifiedBy>
  <revision>4</revision>
  <dcterms:created xsi:type="dcterms:W3CDTF">2023-10-19T12:03:33.0000000Z</dcterms:created>
  <dcterms:modified xsi:type="dcterms:W3CDTF">2023-12-11T15:18:05.9758558Z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</Properties>
</file>